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2D383F">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2D383F">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266"/>
        <w:gridCol w:w="3043"/>
        <w:gridCol w:w="3046"/>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1"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CC57F7">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 xml:space="preserve">_______ </w:t>
            </w:r>
            <w:r w:rsidR="00127065">
              <w:rPr>
                <w:rFonts w:ascii="Times New Roman" w:hAnsi="Times New Roman"/>
                <w:color w:val="000000"/>
                <w:sz w:val="28"/>
                <w:szCs w:val="28"/>
                <w:lang w:bidi="ru-RU"/>
              </w:rPr>
              <w:t>Е.А.</w:t>
            </w:r>
            <w:r>
              <w:rPr>
                <w:rFonts w:ascii="Times New Roman" w:hAnsi="Times New Roman"/>
                <w:color w:val="000000"/>
                <w:sz w:val="28"/>
                <w:szCs w:val="28"/>
                <w:lang w:bidi="ru-RU"/>
              </w:rPr>
              <w:t xml:space="preserve"> </w:t>
            </w:r>
            <w:r w:rsidR="00127065">
              <w:rPr>
                <w:rFonts w:ascii="Times New Roman" w:hAnsi="Times New Roman"/>
                <w:color w:val="000000"/>
                <w:sz w:val="28"/>
                <w:szCs w:val="28"/>
                <w:lang w:bidi="ru-RU"/>
              </w:rPr>
              <w:t>Каменева</w:t>
            </w:r>
          </w:p>
          <w:p w:rsidR="00CC6070" w:rsidRDefault="00127065" w:rsidP="001C7D33">
            <w:pPr>
              <w:widowControl w:val="0"/>
              <w:spacing w:after="5" w:line="264" w:lineRule="auto"/>
              <w:ind w:left="301" w:right="2" w:hanging="10"/>
              <w:jc w:val="right"/>
              <w:rPr>
                <w:rFonts w:ascii="Times New Roman" w:hAnsi="Times New Roman"/>
                <w:b/>
                <w:sz w:val="24"/>
                <w:szCs w:val="24"/>
              </w:rPr>
            </w:pPr>
            <w:r w:rsidRPr="001C7D33">
              <w:rPr>
                <w:rFonts w:ascii="Times New Roman" w:hAnsi="Times New Roman"/>
                <w:color w:val="000000"/>
                <w:sz w:val="24"/>
                <w:szCs w:val="24"/>
                <w:lang w:bidi="ru-RU"/>
              </w:rPr>
              <w:t>«</w:t>
            </w:r>
            <w:r w:rsidR="001C7D33" w:rsidRPr="001C7D33">
              <w:rPr>
                <w:rFonts w:ascii="Times New Roman" w:hAnsi="Times New Roman"/>
                <w:color w:val="000000"/>
                <w:sz w:val="24"/>
                <w:szCs w:val="24"/>
                <w:lang w:bidi="ru-RU"/>
              </w:rPr>
              <w:t>02</w:t>
            </w:r>
            <w:r w:rsidRPr="001C7D33">
              <w:rPr>
                <w:rFonts w:ascii="Times New Roman" w:hAnsi="Times New Roman"/>
                <w:color w:val="000000"/>
                <w:sz w:val="24"/>
                <w:szCs w:val="24"/>
                <w:lang w:bidi="ru-RU"/>
              </w:rPr>
              <w:t xml:space="preserve">» </w:t>
            </w:r>
            <w:r w:rsidR="001C7D33" w:rsidRPr="001C7D33">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CC6070" w:rsidRDefault="00CC6070">
      <w:pPr>
        <w:pStyle w:val="af2"/>
        <w:shd w:val="clear" w:color="auto" w:fill="FFFFFF"/>
        <w:spacing w:before="0" w:after="0" w:line="360" w:lineRule="auto"/>
        <w:jc w:val="center"/>
        <w:textAlignment w:val="baseline"/>
        <w:rPr>
          <w:b/>
          <w:bCs/>
          <w:color w:val="000000"/>
          <w:sz w:val="28"/>
          <w:szCs w:val="28"/>
        </w:rPr>
      </w:pPr>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 xml:space="preserve">для студентов направления подготовки: 38.03.02 «Менеджмент» </w:t>
      </w:r>
    </w:p>
    <w:p w:rsidR="00CC6070" w:rsidRDefault="00127065">
      <w:pPr>
        <w:spacing w:after="0" w:line="360" w:lineRule="auto"/>
        <w:jc w:val="center"/>
      </w:pPr>
      <w:r>
        <w:rPr>
          <w:rFonts w:ascii="Times New Roman" w:eastAsia="Calibri" w:hAnsi="Times New Roman"/>
          <w:sz w:val="28"/>
          <w:szCs w:val="28"/>
        </w:rPr>
        <w:t>ОП «Управление бизнесом», профили «Менеджмент в спорте», «Менеджмент и управление бизнесом,» «Управление продуктом»</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23</w:t>
      </w:r>
      <w:r>
        <w:rPr>
          <w:rFonts w:ascii="Times New Roman" w:hAnsi="Times New Roman"/>
          <w:i/>
          <w:iCs/>
          <w:color w:val="111111"/>
          <w:sz w:val="24"/>
          <w:szCs w:val="24"/>
        </w:rPr>
        <w:t xml:space="preserve"> от 18.</w:t>
      </w:r>
      <w:r w:rsidR="001360A0">
        <w:rPr>
          <w:rFonts w:ascii="Times New Roman" w:eastAsia="Times New Roman" w:hAnsi="Times New Roman"/>
          <w:i/>
          <w:iCs/>
          <w:color w:val="111111"/>
          <w:sz w:val="24"/>
          <w:szCs w:val="24"/>
          <w:lang w:eastAsia="ru-RU"/>
        </w:rPr>
        <w:t>10</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05 от 10.10.2022г.)</w:t>
      </w:r>
    </w:p>
    <w:p w:rsidR="00CC6070" w:rsidRDefault="00CC6070">
      <w:pPr>
        <w:spacing w:after="0" w:line="240" w:lineRule="auto"/>
        <w:jc w:val="center"/>
        <w:rPr>
          <w:i/>
          <w:iCs/>
          <w:sz w:val="26"/>
          <w:szCs w:val="26"/>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AB4062" w:rsidRDefault="00AB4062" w:rsidP="00127065">
      <w:pPr>
        <w:spacing w:after="0" w:line="360" w:lineRule="auto"/>
        <w:jc w:val="center"/>
        <w:rPr>
          <w:rFonts w:ascii="Times New Roman" w:hAnsi="Times New Roman"/>
          <w:b/>
          <w:bCs/>
          <w:sz w:val="28"/>
          <w:szCs w:val="28"/>
        </w:rPr>
      </w:pPr>
    </w:p>
    <w:p w:rsidR="00AB4062" w:rsidRDefault="00AB4062" w:rsidP="00127065">
      <w:pPr>
        <w:spacing w:after="0" w:line="360" w:lineRule="auto"/>
        <w:jc w:val="center"/>
        <w:rPr>
          <w:rFonts w:ascii="Times New Roman" w:hAnsi="Times New Roman"/>
          <w:b/>
          <w:bCs/>
          <w:sz w:val="28"/>
          <w:szCs w:val="28"/>
        </w:rPr>
      </w:pPr>
    </w:p>
    <w:p w:rsidR="00AB4062" w:rsidRPr="00127065" w:rsidRDefault="00AB4062" w:rsidP="00127065">
      <w:pPr>
        <w:spacing w:after="0" w:line="360" w:lineRule="auto"/>
        <w:jc w:val="center"/>
        <w:rPr>
          <w:rFonts w:ascii="Times New Roman" w:hAnsi="Times New Roman"/>
          <w:sz w:val="28"/>
          <w:szCs w:val="24"/>
          <w:lang w:eastAsia="ru-RU"/>
        </w:rPr>
      </w:pPr>
    </w:p>
    <w:p w:rsidR="00CC6070" w:rsidRDefault="00127065">
      <w:pPr>
        <w:spacing w:line="360" w:lineRule="auto"/>
        <w:ind w:firstLine="709"/>
        <w:jc w:val="center"/>
        <w:rPr>
          <w:rFonts w:ascii="Times New Roman" w:hAnsi="Times New Roman"/>
          <w:b/>
          <w:bCs/>
          <w:sz w:val="28"/>
          <w:szCs w:val="28"/>
        </w:rPr>
      </w:pPr>
      <w:r>
        <w:rPr>
          <w:rFonts w:ascii="Times New Roman" w:hAnsi="Times New Roman"/>
          <w:b/>
          <w:bCs/>
          <w:sz w:val="28"/>
          <w:szCs w:val="28"/>
        </w:rPr>
        <w:t>СОДЕРЖАНИЕ</w:t>
      </w:r>
    </w:p>
    <w:tbl>
      <w:tblPr>
        <w:tblW w:w="9634" w:type="dxa"/>
        <w:tblInd w:w="113" w:type="dxa"/>
        <w:tblLayout w:type="fixed"/>
        <w:tblLook w:val="04A0" w:firstRow="1" w:lastRow="0" w:firstColumn="1" w:lastColumn="0" w:noHBand="0" w:noVBand="1"/>
      </w:tblPr>
      <w:tblGrid>
        <w:gridCol w:w="703"/>
        <w:gridCol w:w="8222"/>
        <w:gridCol w:w="709"/>
      </w:tblGrid>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2</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5</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5</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r w:rsidR="008137F2">
              <w:rPr>
                <w:rFonts w:ascii="Times New Roman" w:eastAsia="TimesNewRomanPS-BoldMT;MS Minch" w:hAnsi="Times New Roman"/>
                <w:bCs/>
                <w:sz w:val="24"/>
                <w:szCs w:val="24"/>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32</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3</w:t>
            </w:r>
            <w:r w:rsidR="008137F2">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rPr>
              <w:t>3</w:t>
            </w:r>
            <w:r w:rsidR="008137F2">
              <w:rPr>
                <w:rFonts w:ascii="Times New Roman" w:eastAsia="TimesNewRomanPS-BoldMT;MS Minch" w:hAnsi="Times New Roman"/>
                <w:bCs/>
                <w:sz w:val="24"/>
                <w:szCs w:val="24"/>
              </w:rPr>
              <w:t>4</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4</w:t>
            </w:r>
            <w:r w:rsidR="008137F2">
              <w:rPr>
                <w:rFonts w:ascii="Times New Roman" w:eastAsia="TimesNewRomanPS-BoldMT;MS Minch" w:hAnsi="Times New Roman"/>
                <w:bCs/>
                <w:sz w:val="24"/>
                <w:szCs w:val="24"/>
                <w:lang w:eastAsia="zh-CN"/>
              </w:rPr>
              <w:t>1</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4</w:t>
            </w:r>
            <w:r w:rsidR="008137F2">
              <w:rPr>
                <w:rFonts w:ascii="Times New Roman" w:eastAsia="TimesNewRomanPS-BoldMT;MS Minch" w:hAnsi="Times New Roman"/>
                <w:bCs/>
                <w:sz w:val="24"/>
                <w:szCs w:val="24"/>
                <w:lang w:eastAsia="zh-CN"/>
              </w:rPr>
              <w:t>2</w:t>
            </w:r>
          </w:p>
        </w:tc>
      </w:tr>
    </w:tbl>
    <w:p w:rsidR="00CC6070" w:rsidRDefault="00127065">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pPr>
        <w:pStyle w:val="af2"/>
        <w:shd w:val="clear" w:color="auto" w:fill="FFFFFF"/>
        <w:spacing w:before="0" w:after="0" w:line="360" w:lineRule="auto"/>
        <w:ind w:firstLine="709"/>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C6070" w:rsidRDefault="00CC6070">
      <w:pPr>
        <w:pStyle w:val="af2"/>
        <w:shd w:val="clear" w:color="auto" w:fill="FFFFFF"/>
        <w:spacing w:before="0" w:after="0" w:line="360" w:lineRule="auto"/>
        <w:ind w:firstLine="709"/>
        <w:jc w:val="both"/>
        <w:textAlignment w:val="baseline"/>
        <w:rPr>
          <w:bCs/>
          <w:color w:val="000000"/>
          <w:sz w:val="28"/>
          <w:szCs w:val="28"/>
        </w:rPr>
      </w:pPr>
    </w:p>
    <w:tbl>
      <w:tblPr>
        <w:tblW w:w="10605" w:type="dxa"/>
        <w:tblInd w:w="-738" w:type="dxa"/>
        <w:tblLayout w:type="fixed"/>
        <w:tblLook w:val="04A0" w:firstRow="1" w:lastRow="0" w:firstColumn="1" w:lastColumn="0" w:noHBand="0" w:noVBand="1"/>
      </w:tblPr>
      <w:tblGrid>
        <w:gridCol w:w="2115"/>
        <w:gridCol w:w="2131"/>
        <w:gridCol w:w="2265"/>
        <w:gridCol w:w="4094"/>
      </w:tblGrid>
      <w:tr w:rsidR="00CC6070">
        <w:tc>
          <w:tcPr>
            <w:tcW w:w="211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2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40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pPr>
              <w:pStyle w:val="ConsPlusNormal"/>
              <w:ind w:firstLine="0"/>
              <w:rPr>
                <w:rFonts w:ascii="Times New Roman" w:hAnsi="Times New Roman" w:cs="Times New Roman"/>
                <w:sz w:val="24"/>
                <w:szCs w:val="24"/>
              </w:rPr>
            </w:pPr>
          </w:p>
        </w:tc>
        <w:tc>
          <w:tcPr>
            <w:tcW w:w="2265"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w:t>
            </w:r>
            <w:r>
              <w:rPr>
                <w:rFonts w:ascii="Times New Roman" w:hAnsi="Times New Roman"/>
                <w:sz w:val="24"/>
                <w:szCs w:val="24"/>
              </w:rPr>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C6070" w:rsidRDefault="00127065">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409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C7D33">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 xml:space="preserve">критического переосмысления своего выбора, сопоставляя с альтернативными </w:t>
            </w:r>
            <w:r>
              <w:rPr>
                <w:rFonts w:ascii="Times New Roman" w:eastAsia="Calibri" w:hAnsi="Times New Roman"/>
                <w:sz w:val="24"/>
                <w:szCs w:val="24"/>
              </w:rPr>
              <w:lastRenderedPageBreak/>
              <w:t>подходами.</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proofErr w:type="gramStart"/>
            <w:r>
              <w:rPr>
                <w:rFonts w:ascii="Times New Roman" w:eastAsia="Calibri" w:hAnsi="Times New Roman"/>
                <w:sz w:val="24"/>
                <w:szCs w:val="24"/>
              </w:rPr>
              <w:t>методики  целеполагания</w:t>
            </w:r>
            <w:proofErr w:type="gramEnd"/>
            <w:r>
              <w:rPr>
                <w:rFonts w:ascii="Times New Roman" w:eastAsia="Calibri" w:hAnsi="Times New Roman"/>
                <w:sz w:val="24"/>
                <w:szCs w:val="24"/>
              </w:rPr>
              <w:t>, декомпозиции и агрегирования, анализа и синтеза</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w:t>
            </w:r>
            <w:proofErr w:type="gramStart"/>
            <w:r>
              <w:rPr>
                <w:rFonts w:ascii="Times New Roman" w:eastAsia="Calibri" w:hAnsi="Times New Roman" w:cs="Times New Roman"/>
                <w:sz w:val="24"/>
                <w:szCs w:val="24"/>
              </w:rPr>
              <w:t>последовательность  изложения</w:t>
            </w:r>
            <w:proofErr w:type="gramEnd"/>
            <w:r>
              <w:rPr>
                <w:rFonts w:ascii="Times New Roman" w:eastAsia="Calibri" w:hAnsi="Times New Roman" w:cs="Times New Roman"/>
                <w:sz w:val="24"/>
                <w:szCs w:val="24"/>
              </w:rPr>
              <w:t xml:space="preserve"> цели в  отчете, теорию и методологию исследования, оформление результатов и выводов</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65"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lastRenderedPageBreak/>
              <w:t>2.Владеет навыками реализации бизнес-идеи и формирования бизнес-моделей.</w:t>
            </w: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127065">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409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lastRenderedPageBreak/>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CC6070">
        <w:tc>
          <w:tcPr>
            <w:tcW w:w="2114"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131"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65" w:type="dxa"/>
            <w:tcBorders>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CC6070" w:rsidRDefault="00CC6070">
            <w:pPr>
              <w:widowControl w:val="0"/>
              <w:tabs>
                <w:tab w:val="left" w:pos="851"/>
              </w:tabs>
              <w:spacing w:after="0" w:line="240" w:lineRule="auto"/>
              <w:rPr>
                <w:rFonts w:ascii="Times New Roman" w:hAnsi="Times New Roman"/>
                <w:sz w:val="24"/>
                <w:szCs w:val="24"/>
              </w:rPr>
            </w:pPr>
          </w:p>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3.Проводит стратегический анализ макро- и микросреды организации, владеет навыками оценки ее конкурентоспособн</w:t>
            </w:r>
            <w:r>
              <w:rPr>
                <w:rFonts w:ascii="Times New Roman" w:hAnsi="Times New Roman"/>
                <w:sz w:val="24"/>
                <w:szCs w:val="24"/>
              </w:rPr>
              <w:lastRenderedPageBreak/>
              <w:t xml:space="preserve">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4094" w:type="dxa"/>
            <w:tcBorders>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C6070" w:rsidRDefault="00127065">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CC6070" w:rsidRDefault="00CC6070">
      <w:pPr>
        <w:spacing w:after="0" w:line="240" w:lineRule="auto"/>
        <w:contextualSpacing/>
        <w:mirrorIndents/>
        <w:jc w:val="both"/>
        <w:rPr>
          <w:rFonts w:ascii="Times New Roman" w:hAnsi="Times New Roman"/>
          <w:sz w:val="24"/>
          <w:szCs w:val="24"/>
        </w:rPr>
      </w:pPr>
    </w:p>
    <w:p w:rsidR="00CC6070" w:rsidRDefault="00CC6070">
      <w:pPr>
        <w:spacing w:after="0" w:line="240" w:lineRule="auto"/>
        <w:contextualSpacing/>
        <w:mirrorIndents/>
        <w:jc w:val="both"/>
        <w:rPr>
          <w:rFonts w:ascii="Times New Roman" w:hAnsi="Times New Roman"/>
          <w:sz w:val="24"/>
          <w:szCs w:val="24"/>
        </w:rPr>
      </w:pPr>
    </w:p>
    <w:p w:rsidR="00CC6070" w:rsidRPr="00AB4062" w:rsidRDefault="00127065">
      <w:pPr>
        <w:pStyle w:val="af2"/>
        <w:shd w:val="clear" w:color="auto" w:fill="FFFFFF"/>
        <w:spacing w:before="0" w:after="0" w:line="360" w:lineRule="auto"/>
        <w:ind w:firstLine="567"/>
        <w:jc w:val="center"/>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Default="00127065">
      <w:pPr>
        <w:spacing w:after="0" w:line="360" w:lineRule="auto"/>
        <w:ind w:firstLine="709"/>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 xml:space="preserve">38.03.02 «Менеджмент» </w:t>
      </w:r>
      <w:r>
        <w:rPr>
          <w:rStyle w:val="a4"/>
          <w:rFonts w:ascii="Times New Roman" w:eastAsia="Calibri" w:hAnsi="Times New Roman"/>
          <w:sz w:val="28"/>
          <w:szCs w:val="28"/>
        </w:rPr>
        <w:t>ОП «Управление бизнесом», профили «Менеджмент в спорте», «Менеджмент и управление бизнесом,» «Управление продуктом».</w:t>
      </w:r>
    </w:p>
    <w:p w:rsidR="00CC6070" w:rsidRDefault="00CC6070">
      <w:pPr>
        <w:spacing w:after="0" w:line="360" w:lineRule="auto"/>
        <w:ind w:firstLine="709"/>
        <w:jc w:val="both"/>
        <w:rPr>
          <w:rFonts w:ascii="Times New Roman" w:hAnsi="Times New Roman"/>
          <w:sz w:val="28"/>
          <w:szCs w:val="28"/>
        </w:rPr>
      </w:pPr>
    </w:p>
    <w:p w:rsidR="00CC6070" w:rsidRDefault="00127065">
      <w:pPr>
        <w:spacing w:after="0" w:line="36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Pr="00DE0B14" w:rsidRDefault="00127065">
      <w:pPr>
        <w:spacing w:after="0" w:line="360" w:lineRule="auto"/>
        <w:ind w:firstLine="709"/>
        <w:jc w:val="both"/>
        <w:rPr>
          <w:bCs/>
          <w:color w:val="000000"/>
          <w:sz w:val="28"/>
          <w:szCs w:val="28"/>
        </w:rPr>
      </w:pPr>
      <w:r w:rsidRPr="00DE0B14">
        <w:rPr>
          <w:rStyle w:val="a4"/>
          <w:rFonts w:ascii="Times New Roman" w:hAnsi="Times New Roman"/>
          <w:sz w:val="28"/>
          <w:szCs w:val="28"/>
        </w:rPr>
        <w:t xml:space="preserve">Для студентов направления подготовки </w:t>
      </w:r>
      <w:r w:rsidRPr="00DE0B14">
        <w:rPr>
          <w:rStyle w:val="a4"/>
          <w:rFonts w:ascii="Times New Roman" w:eastAsia="Times New Roman" w:hAnsi="Times New Roman"/>
          <w:color w:val="000000"/>
          <w:sz w:val="28"/>
          <w:szCs w:val="28"/>
        </w:rPr>
        <w:t xml:space="preserve">38.03.02 «Менеджмент» </w:t>
      </w:r>
      <w:r w:rsidRPr="00DE0B14">
        <w:rPr>
          <w:rStyle w:val="a4"/>
          <w:rFonts w:ascii="Times New Roman" w:eastAsia="Calibri" w:hAnsi="Times New Roman"/>
          <w:color w:val="000000"/>
          <w:sz w:val="28"/>
          <w:szCs w:val="28"/>
        </w:rPr>
        <w:t>ОП «Управление бизнесом», профили «Менеджмент в спорте», «Менеджмент и управление бизнесом,» «Управление продуктом» очная форма обучения.</w:t>
      </w:r>
    </w:p>
    <w:tbl>
      <w:tblPr>
        <w:tblW w:w="9634" w:type="dxa"/>
        <w:jc w:val="center"/>
        <w:tblLayout w:type="fixed"/>
        <w:tblLook w:val="01E0" w:firstRow="1" w:lastRow="1" w:firstColumn="1" w:lastColumn="1" w:noHBand="0" w:noVBand="0"/>
      </w:tblPr>
      <w:tblGrid>
        <w:gridCol w:w="4673"/>
        <w:gridCol w:w="2552"/>
        <w:gridCol w:w="2409"/>
      </w:tblGrid>
      <w:tr w:rsidR="00DE0B14" w:rsidTr="00DE0B14">
        <w:trPr>
          <w:trHeight w:val="631"/>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2409" w:type="dxa"/>
            <w:tcBorders>
              <w:top w:val="single" w:sz="4" w:space="0" w:color="000000"/>
              <w:left w:val="single" w:sz="4" w:space="0" w:color="000000"/>
              <w:right w:val="single" w:sz="4" w:space="0" w:color="000000"/>
            </w:tcBorders>
            <w:shd w:val="clear" w:color="auto" w:fill="auto"/>
            <w:vAlign w:val="center"/>
          </w:tcPr>
          <w:p w:rsidR="00DE0B14" w:rsidRDefault="00DE0B14" w:rsidP="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 xml:space="preserve">Семестр </w:t>
            </w:r>
            <w:r>
              <w:rPr>
                <w:rFonts w:ascii="Times New Roman" w:eastAsia="Calibri" w:hAnsi="Times New Roman"/>
                <w:b/>
                <w:bCs/>
                <w:sz w:val="28"/>
                <w:szCs w:val="28"/>
              </w:rPr>
              <w:t>4</w:t>
            </w:r>
          </w:p>
        </w:tc>
      </w:tr>
      <w:tr w:rsidR="00DE0B14" w:rsidTr="00DE0B14">
        <w:trPr>
          <w:trHeight w:val="844"/>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E0B14" w:rsidRDefault="00DE0B14">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r w:rsidRPr="00DE0B14">
              <w:rPr>
                <w:rFonts w:ascii="Times New Roman" w:eastAsia="Times New Roman" w:hAnsi="Times New Roman"/>
                <w:i/>
                <w:sz w:val="20"/>
                <w:szCs w:val="20"/>
                <w:lang w:eastAsia="ru-RU"/>
              </w:rPr>
              <w:t xml:space="preserve"> </w:t>
            </w:r>
          </w:p>
          <w:p w:rsidR="00DE0B14" w:rsidRP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eastAsia="Times New Roman" w:hAnsi="Times New Roman"/>
                <w:i/>
                <w:sz w:val="20"/>
                <w:szCs w:val="20"/>
                <w:lang w:eastAsia="ru-RU"/>
              </w:rPr>
              <w:t>*</w:t>
            </w:r>
            <w:r w:rsidRPr="00DE0B14">
              <w:rPr>
                <w:rFonts w:ascii="Times New Roman" w:eastAsia="Times New Roman" w:hAnsi="Times New Roman"/>
                <w:i/>
                <w:sz w:val="20"/>
                <w:szCs w:val="20"/>
                <w:lang w:eastAsia="ru-RU"/>
              </w:rPr>
              <w:t>Курсовой проект</w:t>
            </w:r>
          </w:p>
          <w:p w:rsidR="00DE0B14" w:rsidRDefault="00DE0B14" w:rsidP="00DE0B14">
            <w:pPr>
              <w:widowControl w:val="0"/>
              <w:tabs>
                <w:tab w:val="left" w:pos="0"/>
              </w:tabs>
              <w:spacing w:line="240" w:lineRule="auto"/>
              <w:jc w:val="center"/>
              <w:rPr>
                <w:rFonts w:ascii="Times New Roman" w:hAnsi="Times New Roman"/>
                <w:b/>
                <w:bCs/>
                <w:i/>
                <w:sz w:val="28"/>
                <w:szCs w:val="28"/>
              </w:rPr>
            </w:pPr>
            <w:r w:rsidRPr="00DE0B14">
              <w:rPr>
                <w:rFonts w:ascii="Times New Roman" w:eastAsia="Times New Roman" w:hAnsi="Times New Roman"/>
                <w:i/>
                <w:sz w:val="20"/>
                <w:szCs w:val="20"/>
                <w:lang w:eastAsia="ru-RU"/>
              </w:rPr>
              <w:t>– 24 часа</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DE0B14">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831A07">
            <w:pPr>
              <w:widowControl w:val="0"/>
              <w:tabs>
                <w:tab w:val="left" w:pos="0"/>
              </w:tabs>
              <w:spacing w:line="240" w:lineRule="auto"/>
              <w:rPr>
                <w:rFonts w:ascii="Times New Roman" w:hAnsi="Times New Roman"/>
                <w:b/>
                <w:bCs/>
                <w:i/>
                <w:color w:val="000000"/>
                <w:sz w:val="28"/>
                <w:szCs w:val="28"/>
              </w:rPr>
            </w:pPr>
            <w:r w:rsidRPr="00831A07">
              <w:rPr>
                <w:rFonts w:ascii="Times New Roman" w:hAnsi="Times New Roman"/>
                <w:b/>
                <w:bCs/>
                <w:i/>
                <w:color w:val="000000"/>
                <w:sz w:val="28"/>
                <w:szCs w:val="28"/>
              </w:rPr>
              <w:t>Контактная работа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831A07">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rsidTr="00DE0B14">
        <w:trPr>
          <w:trHeight w:val="639"/>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П</w:t>
            </w:r>
            <w:r w:rsidR="008C2024">
              <w:rPr>
                <w:rFonts w:ascii="Times New Roman" w:hAnsi="Times New Roman"/>
                <w:bCs/>
                <w:color w:val="000000"/>
                <w:sz w:val="28"/>
                <w:szCs w:val="28"/>
              </w:rPr>
              <w:t>рактические занятия, семи</w:t>
            </w:r>
            <w:r w:rsidR="00831A07">
              <w:rPr>
                <w:rFonts w:ascii="Times New Roman" w:hAnsi="Times New Roman"/>
                <w:bCs/>
                <w:color w:val="000000"/>
                <w:sz w:val="28"/>
                <w:szCs w:val="28"/>
              </w:rPr>
              <w:t>нары</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CC6070" w:rsidRPr="00DE0B14" w:rsidRDefault="00DE0B14" w:rsidP="00DE0B14">
      <w:pPr>
        <w:widowControl w:val="0"/>
        <w:suppressAutoHyphens w:val="0"/>
        <w:autoSpaceDE w:val="0"/>
        <w:autoSpaceDN w:val="0"/>
        <w:adjustRightInd w:val="0"/>
        <w:spacing w:after="0" w:line="240" w:lineRule="auto"/>
        <w:jc w:val="both"/>
        <w:rPr>
          <w:rFonts w:ascii="Times New Roman" w:eastAsia="Times New Roman" w:hAnsi="Times New Roman"/>
          <w:bCs/>
          <w:sz w:val="20"/>
          <w:szCs w:val="20"/>
          <w:lang w:eastAsia="ru-RU"/>
        </w:rPr>
      </w:pPr>
      <w:r w:rsidRPr="00DE0B14">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709"/>
        <w:jc w:val="both"/>
        <w:textAlignment w:val="baseline"/>
        <w:rPr>
          <w:bCs/>
          <w:color w:val="000000"/>
          <w:sz w:val="28"/>
          <w:szCs w:val="28"/>
        </w:rPr>
      </w:pPr>
      <w:r>
        <w:rPr>
          <w:rStyle w:val="a4"/>
          <w:rFonts w:ascii="Times New Roman" w:eastAsia="Times New Roman" w:hAnsi="Times New Roman"/>
          <w:b/>
          <w:bCs/>
          <w:color w:val="000000"/>
          <w:sz w:val="28"/>
          <w:szCs w:val="28"/>
          <w:lang w:eastAsia="ru-RU"/>
        </w:rPr>
        <w:lastRenderedPageBreak/>
        <w:t xml:space="preserve">Для студентов направления подготовки </w:t>
      </w:r>
      <w:r>
        <w:rPr>
          <w:rStyle w:val="a4"/>
          <w:rFonts w:ascii="Times New Roman" w:eastAsia="Times New Roman" w:hAnsi="Times New Roman"/>
          <w:color w:val="000000"/>
          <w:sz w:val="28"/>
          <w:szCs w:val="28"/>
          <w:lang w:eastAsia="ru-RU"/>
        </w:rPr>
        <w:t xml:space="preserve">38.03.02 «Менеджмент» </w:t>
      </w:r>
      <w:r>
        <w:rPr>
          <w:rStyle w:val="a4"/>
          <w:rFonts w:ascii="Times New Roman" w:eastAsia="Calibri" w:hAnsi="Times New Roman"/>
          <w:color w:val="000000"/>
          <w:sz w:val="28"/>
          <w:szCs w:val="28"/>
        </w:rPr>
        <w:t>ОП «Управление бизнесом», профиль «Менеджмент и управление бизнесом» очно-заочная форма обучения.</w:t>
      </w:r>
    </w:p>
    <w:tbl>
      <w:tblPr>
        <w:tblW w:w="9493" w:type="dxa"/>
        <w:jc w:val="center"/>
        <w:tblLayout w:type="fixed"/>
        <w:tblLook w:val="01E0" w:firstRow="1" w:lastRow="1" w:firstColumn="1" w:lastColumn="1" w:noHBand="0" w:noVBand="0"/>
      </w:tblPr>
      <w:tblGrid>
        <w:gridCol w:w="4531"/>
        <w:gridCol w:w="2557"/>
        <w:gridCol w:w="2405"/>
      </w:tblGrid>
      <w:tr w:rsidR="00DE0B14" w:rsidTr="008C2024">
        <w:trPr>
          <w:trHeight w:val="753"/>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2405" w:type="dxa"/>
            <w:tcBorders>
              <w:top w:val="single" w:sz="4" w:space="0" w:color="000000"/>
              <w:left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Семестр</w:t>
            </w:r>
          </w:p>
          <w:p w:rsidR="00DE0B14" w:rsidRDefault="00DE0B14" w:rsidP="00C1166D">
            <w:pPr>
              <w:widowControl w:val="0"/>
              <w:tabs>
                <w:tab w:val="left" w:pos="0"/>
              </w:tabs>
              <w:spacing w:line="240" w:lineRule="auto"/>
              <w:jc w:val="center"/>
              <w:rPr>
                <w:rFonts w:ascii="Times New Roman" w:hAnsi="Times New Roman"/>
                <w:b/>
                <w:bCs/>
                <w:sz w:val="28"/>
                <w:szCs w:val="28"/>
              </w:rPr>
            </w:pPr>
            <w:r>
              <w:rPr>
                <w:rFonts w:ascii="Times New Roman" w:eastAsia="Calibri" w:hAnsi="Times New Roman"/>
                <w:b/>
                <w:bCs/>
                <w:sz w:val="28"/>
                <w:szCs w:val="28"/>
              </w:rPr>
              <w:t>4</w:t>
            </w:r>
          </w:p>
        </w:tc>
      </w:tr>
      <w:tr w:rsidR="00CC6070"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127065"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r w:rsidR="00DE0B14" w:rsidRPr="00DE0B14">
              <w:rPr>
                <w:rFonts w:ascii="Times New Roman" w:eastAsia="Times New Roman" w:hAnsi="Times New Roman"/>
                <w:i/>
                <w:sz w:val="20"/>
                <w:szCs w:val="20"/>
                <w:lang w:eastAsia="ru-RU"/>
              </w:rPr>
              <w:t xml:space="preserve"> </w:t>
            </w:r>
          </w:p>
          <w:p w:rsidR="00DE0B14" w:rsidRP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eastAsia="Times New Roman" w:hAnsi="Times New Roman"/>
                <w:i/>
                <w:sz w:val="20"/>
                <w:szCs w:val="20"/>
                <w:lang w:eastAsia="ru-RU"/>
              </w:rPr>
              <w:t>*</w:t>
            </w:r>
            <w:r w:rsidRPr="00DE0B14">
              <w:rPr>
                <w:rFonts w:ascii="Times New Roman" w:eastAsia="Times New Roman" w:hAnsi="Times New Roman"/>
                <w:i/>
                <w:sz w:val="20"/>
                <w:szCs w:val="20"/>
                <w:lang w:eastAsia="ru-RU"/>
              </w:rPr>
              <w:t>Курсовой проект</w:t>
            </w:r>
            <w:r w:rsidR="0072303F">
              <w:rPr>
                <w:rFonts w:ascii="Times New Roman" w:eastAsia="Times New Roman" w:hAnsi="Times New Roman"/>
                <w:i/>
                <w:sz w:val="20"/>
                <w:szCs w:val="20"/>
                <w:lang w:eastAsia="ru-RU"/>
              </w:rPr>
              <w:t xml:space="preserve"> </w:t>
            </w:r>
          </w:p>
          <w:p w:rsidR="00CC6070" w:rsidRDefault="00DE0B14" w:rsidP="00DE0B14">
            <w:pPr>
              <w:widowControl w:val="0"/>
              <w:tabs>
                <w:tab w:val="left" w:pos="0"/>
              </w:tabs>
              <w:spacing w:line="240" w:lineRule="auto"/>
              <w:jc w:val="center"/>
              <w:rPr>
                <w:rFonts w:ascii="Times New Roman" w:hAnsi="Times New Roman"/>
                <w:b/>
                <w:bCs/>
                <w:i/>
                <w:sz w:val="28"/>
                <w:szCs w:val="28"/>
              </w:rPr>
            </w:pPr>
            <w:r w:rsidRPr="00DE0B14">
              <w:rPr>
                <w:rFonts w:ascii="Times New Roman" w:eastAsia="Times New Roman" w:hAnsi="Times New Roman"/>
                <w:i/>
                <w:sz w:val="20"/>
                <w:szCs w:val="20"/>
                <w:lang w:eastAsia="ru-RU"/>
              </w:rPr>
              <w:t>– 24 часа</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r>
      <w:tr w:rsidR="008C2024"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C2024" w:rsidRDefault="008C2024" w:rsidP="008C2024">
            <w:pPr>
              <w:widowControl w:val="0"/>
              <w:tabs>
                <w:tab w:val="left" w:pos="0"/>
              </w:tabs>
              <w:spacing w:line="240" w:lineRule="auto"/>
              <w:rPr>
                <w:rFonts w:ascii="Times New Roman" w:hAnsi="Times New Roman"/>
                <w:b/>
                <w:bCs/>
                <w:i/>
                <w:color w:val="000000"/>
                <w:sz w:val="28"/>
                <w:szCs w:val="28"/>
              </w:rPr>
            </w:pPr>
            <w:r w:rsidRPr="00831A07">
              <w:rPr>
                <w:rFonts w:ascii="Times New Roman" w:hAnsi="Times New Roman"/>
                <w:b/>
                <w:bCs/>
                <w:i/>
                <w:color w:val="000000"/>
                <w:sz w:val="28"/>
                <w:szCs w:val="28"/>
              </w:rPr>
              <w:t>Контактная работа - Аудиторные занятия</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50</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50</w:t>
            </w:r>
          </w:p>
        </w:tc>
      </w:tr>
      <w:tr w:rsidR="008C2024"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C2024" w:rsidRDefault="008C2024" w:rsidP="008C2024">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Лекции </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16</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16</w:t>
            </w:r>
          </w:p>
        </w:tc>
      </w:tr>
      <w:tr w:rsidR="008C2024" w:rsidTr="008C2024">
        <w:trPr>
          <w:trHeight w:val="639"/>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C2024" w:rsidRDefault="008C2024" w:rsidP="008C2024">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Практические занятия, семинары</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C2024" w:rsidRDefault="008C2024" w:rsidP="008C2024">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130</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130</w:t>
            </w:r>
          </w:p>
        </w:tc>
      </w:tr>
      <w:tr w:rsidR="00CC6070"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CC6070" w:rsidTr="008C2024">
        <w:trP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DE0B14" w:rsidRPr="00DE0B14" w:rsidRDefault="00DE0B14" w:rsidP="00DE0B14">
      <w:pPr>
        <w:widowControl w:val="0"/>
        <w:suppressAutoHyphens w:val="0"/>
        <w:autoSpaceDE w:val="0"/>
        <w:autoSpaceDN w:val="0"/>
        <w:adjustRightInd w:val="0"/>
        <w:spacing w:after="0" w:line="240" w:lineRule="auto"/>
        <w:jc w:val="both"/>
        <w:rPr>
          <w:rFonts w:ascii="Times New Roman" w:eastAsia="Times New Roman" w:hAnsi="Times New Roman"/>
          <w:bCs/>
          <w:sz w:val="20"/>
          <w:szCs w:val="20"/>
          <w:lang w:eastAsia="ru-RU"/>
        </w:rPr>
      </w:pPr>
      <w:r w:rsidRPr="00DE0B14">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CC6070" w:rsidRDefault="00CC6070" w:rsidP="00DE0B14">
      <w:pPr>
        <w:shd w:val="clear" w:color="auto" w:fill="FFFFFF"/>
        <w:spacing w:after="0" w:line="360" w:lineRule="auto"/>
        <w:textAlignment w:val="baseline"/>
        <w:rPr>
          <w:rFonts w:ascii="Times New Roman" w:eastAsia="Times New Roman" w:hAnsi="Times New Roman"/>
          <w:b/>
          <w:bCs/>
          <w:color w:val="000000"/>
          <w:sz w:val="28"/>
          <w:szCs w:val="28"/>
          <w:lang w:eastAsia="ru-RU"/>
        </w:rPr>
      </w:pPr>
    </w:p>
    <w:p w:rsidR="00CC6070" w:rsidRDefault="00127065">
      <w:pPr>
        <w:pStyle w:val="1"/>
        <w:spacing w:line="360" w:lineRule="auto"/>
        <w:ind w:right="361"/>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0" w:name="__RefHeading___Toc505877805"/>
    </w:p>
    <w:p w:rsidR="00CC6070" w:rsidRDefault="00127065">
      <w:pPr>
        <w:pStyle w:val="1"/>
        <w:shd w:val="clear" w:color="auto" w:fill="FFFFFF"/>
        <w:spacing w:before="0" w:after="0" w:line="360" w:lineRule="auto"/>
        <w:ind w:right="361"/>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0"/>
    </w:p>
    <w:p w:rsidR="00CC6070" w:rsidRDefault="00127065">
      <w:pPr>
        <w:shd w:val="clear" w:color="auto" w:fill="FFFFFF"/>
        <w:spacing w:after="0" w:line="360" w:lineRule="auto"/>
        <w:ind w:firstLine="1"/>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CC6070">
      <w:pPr>
        <w:shd w:val="clear" w:color="auto" w:fill="FFFFFF"/>
        <w:spacing w:after="0" w:line="360" w:lineRule="auto"/>
        <w:ind w:firstLine="709"/>
        <w:jc w:val="both"/>
        <w:textAlignment w:val="baseline"/>
        <w:rPr>
          <w:rFonts w:ascii="Times New Roman" w:eastAsia="Times New Roman" w:hAnsi="Times New Roman"/>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CC607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уровни планирования. Планирование целей и содержания проекта. Определение работ проекта. Планирование ресурсов. Планирование </w:t>
      </w:r>
      <w:r>
        <w:rPr>
          <w:rFonts w:ascii="Times New Roman" w:eastAsia="Times New Roman" w:hAnsi="Times New Roman"/>
          <w:bCs/>
          <w:color w:val="000000"/>
          <w:spacing w:val="-4"/>
          <w:sz w:val="28"/>
          <w:szCs w:val="28"/>
          <w:lang w:eastAsia="ru-RU"/>
        </w:rPr>
        <w:lastRenderedPageBreak/>
        <w:t>затрат и финансирование проекта. Создание плана проекта. Оценка эффективности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CC607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w:t>
      </w:r>
      <w:r w:rsidR="00C86112">
        <w:rPr>
          <w:rFonts w:ascii="Times New Roman" w:hAnsi="Times New Roman"/>
          <w:b/>
          <w:sz w:val="28"/>
          <w:szCs w:val="28"/>
        </w:rPr>
        <w:t xml:space="preserve">улирование проекта. Менеджмент </w:t>
      </w:r>
      <w:r>
        <w:rPr>
          <w:rFonts w:ascii="Times New Roman" w:hAnsi="Times New Roman"/>
          <w:b/>
          <w:sz w:val="28"/>
          <w:szCs w:val="28"/>
        </w:rPr>
        <w:t>качества проекта</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CC6070">
      <w:pPr>
        <w:spacing w:after="0" w:line="360" w:lineRule="auto"/>
        <w:ind w:firstLine="709"/>
        <w:jc w:val="both"/>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pPr>
      <w:bookmarkStart w:id="1" w:name="_Toc423446399"/>
      <w:r>
        <w:rPr>
          <w:rFonts w:ascii="Times New Roman" w:eastAsia="Times New Roman" w:hAnsi="Times New Roman"/>
          <w:b/>
          <w:bCs/>
          <w:color w:val="000000"/>
          <w:sz w:val="28"/>
          <w:szCs w:val="28"/>
          <w:lang w:eastAsia="ru-RU"/>
        </w:rPr>
        <w:t>5.2. Учебно-тематический план</w:t>
      </w:r>
      <w:bookmarkEnd w:id="1"/>
    </w:p>
    <w:tbl>
      <w:tblPr>
        <w:tblW w:w="9498" w:type="dxa"/>
        <w:tblInd w:w="-34" w:type="dxa"/>
        <w:tblLayout w:type="fixed"/>
        <w:tblLook w:val="04A0" w:firstRow="1" w:lastRow="0" w:firstColumn="1" w:lastColumn="0" w:noHBand="0" w:noVBand="1"/>
      </w:tblPr>
      <w:tblGrid>
        <w:gridCol w:w="454"/>
        <w:gridCol w:w="2262"/>
        <w:gridCol w:w="1083"/>
        <w:gridCol w:w="1021"/>
        <w:gridCol w:w="1036"/>
        <w:gridCol w:w="1021"/>
        <w:gridCol w:w="1149"/>
        <w:gridCol w:w="1472"/>
      </w:tblGrid>
      <w:tr w:rsidR="00CC6070">
        <w:trPr>
          <w:trHeight w:val="204"/>
        </w:trPr>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78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C6070">
        <w:trPr>
          <w:trHeight w:val="260"/>
        </w:trPr>
        <w:tc>
          <w:tcPr>
            <w:tcW w:w="453"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CC6070" w:rsidRDefault="00C86112">
            <w:pPr>
              <w:widowControl w:val="0"/>
              <w:spacing w:after="0" w:line="240" w:lineRule="auto"/>
              <w:ind w:right="-61"/>
              <w:jc w:val="center"/>
              <w:rPr>
                <w:rFonts w:ascii="Times New Roman" w:hAnsi="Times New Roman"/>
                <w:color w:val="000000"/>
                <w:sz w:val="24"/>
              </w:rPr>
            </w:pPr>
            <w:r w:rsidRPr="00C86112">
              <w:rPr>
                <w:rFonts w:ascii="Times New Roman" w:hAnsi="Times New Roman"/>
                <w:color w:val="000000"/>
                <w:sz w:val="24"/>
              </w:rPr>
              <w:t>Контактная работа - Аудиторные занятия</w:t>
            </w:r>
          </w:p>
        </w:tc>
        <w:tc>
          <w:tcPr>
            <w:tcW w:w="1472" w:type="dxa"/>
            <w:vMerge w:val="restart"/>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C6070" w:rsidRDefault="00127065">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C6070">
        <w:trPr>
          <w:trHeight w:val="922"/>
        </w:trPr>
        <w:tc>
          <w:tcPr>
            <w:tcW w:w="453"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CC6070" w:rsidRDefault="00127065">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ind w:right="-108"/>
              <w:jc w:val="center"/>
              <w:rPr>
                <w:rFonts w:ascii="Times New Roman" w:hAnsi="Times New Roman"/>
                <w:color w:val="000000"/>
                <w:sz w:val="24"/>
              </w:rPr>
            </w:pPr>
            <w:proofErr w:type="spellStart"/>
            <w:proofErr w:type="gramStart"/>
            <w:r>
              <w:rPr>
                <w:rFonts w:ascii="Times New Roman" w:hAnsi="Times New Roman"/>
                <w:color w:val="000000"/>
                <w:sz w:val="24"/>
              </w:rPr>
              <w:t>Практи-ческие</w:t>
            </w:r>
            <w:proofErr w:type="spellEnd"/>
            <w:proofErr w:type="gramEnd"/>
            <w:r>
              <w:rPr>
                <w:rFonts w:ascii="Times New Roman" w:hAnsi="Times New Roman"/>
                <w:color w:val="000000"/>
                <w:sz w:val="24"/>
              </w:rPr>
              <w:t xml:space="preserve"> и семинарские</w:t>
            </w:r>
          </w:p>
          <w:p w:rsidR="00CC6070" w:rsidRDefault="00127065">
            <w:pPr>
              <w:widowControl w:val="0"/>
              <w:spacing w:after="0" w:line="240" w:lineRule="auto"/>
              <w:ind w:left="-108" w:right="-108"/>
              <w:jc w:val="center"/>
              <w:rPr>
                <w:rFonts w:ascii="Times New Roman" w:hAnsi="Times New Roman"/>
                <w:color w:val="000000"/>
                <w:sz w:val="24"/>
              </w:rPr>
            </w:pPr>
            <w:r>
              <w:rPr>
                <w:rFonts w:ascii="Times New Roman" w:hAnsi="Times New Roman"/>
                <w:color w:val="000000"/>
                <w:sz w:val="24"/>
              </w:rPr>
              <w:t>занятия</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472" w:type="dxa"/>
            <w:vMerge/>
            <w:tcBorders>
              <w:left w:val="single" w:sz="4" w:space="0" w:color="000000"/>
              <w:bottom w:val="single" w:sz="4" w:space="0" w:color="000000"/>
              <w:right w:val="single" w:sz="4" w:space="0" w:color="000000"/>
            </w:tcBorders>
            <w:vAlign w:val="center"/>
          </w:tcPr>
          <w:p w:rsidR="00CC6070" w:rsidRDefault="00127065">
            <w:pPr>
              <w:widowControl w:val="0"/>
              <w:spacing w:after="0" w:line="240" w:lineRule="auto"/>
              <w:ind w:right="-61"/>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r>
      <w:tr w:rsidR="00CC6070">
        <w:trPr>
          <w:trHeight w:val="221"/>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72" w:type="dxa"/>
            <w:tcBorders>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CC6070">
        <w:trPr>
          <w:trHeight w:val="795"/>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trPr>
          <w:trHeight w:val="689"/>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9/7</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5/5</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416"/>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1024"/>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9/7</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5/5</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trPr>
          <w:trHeight w:val="954"/>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w:t>
            </w:r>
            <w:r>
              <w:rPr>
                <w:rFonts w:ascii="Times New Roman" w:hAnsi="Times New Roman"/>
                <w:sz w:val="24"/>
                <w:szCs w:val="24"/>
              </w:rPr>
              <w:lastRenderedPageBreak/>
              <w:t>стоимостью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lastRenderedPageBreak/>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14/17</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 xml:space="preserve">Тестирование, дискуссия, разбор </w:t>
            </w:r>
            <w:r>
              <w:rPr>
                <w:rFonts w:ascii="Times New Roman" w:hAnsi="Times New Roman"/>
                <w:color w:val="000000"/>
                <w:sz w:val="24"/>
              </w:rPr>
              <w:lastRenderedPageBreak/>
              <w:t>кейса</w:t>
            </w:r>
          </w:p>
        </w:tc>
      </w:tr>
      <w:tr w:rsidR="00CC6070">
        <w:trPr>
          <w:trHeight w:val="693"/>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9/6</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5/2</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14/17</w:t>
            </w:r>
          </w:p>
        </w:tc>
        <w:tc>
          <w:tcPr>
            <w:tcW w:w="147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trPr>
          <w:trHeight w:val="795"/>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180/180</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68/50</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34/16</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34/34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112/130</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38/28</w:t>
            </w:r>
          </w:p>
        </w:tc>
        <w:tc>
          <w:tcPr>
            <w:tcW w:w="1036"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50/32</w:t>
            </w:r>
          </w:p>
        </w:tc>
        <w:tc>
          <w:tcPr>
            <w:tcW w:w="1021"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50/68</w:t>
            </w:r>
          </w:p>
        </w:tc>
        <w:tc>
          <w:tcPr>
            <w:tcW w:w="1149"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62/72</w:t>
            </w:r>
          </w:p>
        </w:tc>
        <w:tc>
          <w:tcPr>
            <w:tcW w:w="147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CC6070" w:rsidRDefault="00127065">
      <w:pPr>
        <w:tabs>
          <w:tab w:val="left" w:pos="2342"/>
        </w:tabs>
        <w:spacing w:before="72" w:after="0"/>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pPr>
        <w:tabs>
          <w:tab w:val="left" w:pos="2342"/>
        </w:tabs>
        <w:spacing w:before="72" w:after="0"/>
        <w:ind w:right="211"/>
        <w:jc w:val="right"/>
        <w:rPr>
          <w:rFonts w:ascii="Times New Roman" w:hAnsi="Times New Roman"/>
          <w:bCs/>
          <w:sz w:val="28"/>
          <w:szCs w:val="28"/>
        </w:rPr>
      </w:pPr>
      <w:r>
        <w:rPr>
          <w:rFonts w:ascii="Times New Roman" w:hAnsi="Times New Roman"/>
          <w:bCs/>
          <w:sz w:val="28"/>
          <w:szCs w:val="28"/>
        </w:rPr>
        <w:t>Таблица 4</w:t>
      </w:r>
    </w:p>
    <w:tbl>
      <w:tblPr>
        <w:tblW w:w="9547" w:type="dxa"/>
        <w:tblLayout w:type="fixed"/>
        <w:tblLook w:val="04A0" w:firstRow="1" w:lastRow="0" w:firstColumn="1" w:lastColumn="0" w:noHBand="0" w:noVBand="1"/>
      </w:tblPr>
      <w:tblGrid>
        <w:gridCol w:w="2041"/>
        <w:gridCol w:w="3879"/>
        <w:gridCol w:w="3627"/>
      </w:tblGrid>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keepNext/>
              <w:widowControl w:val="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keepNext/>
              <w:widowControl w:val="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pPr>
              <w:pStyle w:val="af6"/>
              <w:widowControl w:val="0"/>
              <w:numPr>
                <w:ilvl w:val="0"/>
                <w:numId w:val="8"/>
              </w:numPr>
              <w:tabs>
                <w:tab w:val="left" w:pos="239"/>
              </w:tabs>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pPr>
              <w:pStyle w:val="af6"/>
              <w:widowControl w:val="0"/>
              <w:numPr>
                <w:ilvl w:val="0"/>
                <w:numId w:val="8"/>
              </w:numPr>
              <w:tabs>
                <w:tab w:val="left" w:pos="239"/>
              </w:tabs>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 xml:space="preserve">Тема 2. </w:t>
            </w:r>
            <w:r>
              <w:rPr>
                <w:rFonts w:ascii="Times New Roman" w:hAnsi="Times New Roman"/>
                <w:sz w:val="24"/>
                <w:szCs w:val="24"/>
              </w:rPr>
              <w:lastRenderedPageBreak/>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pPr>
              <w:pStyle w:val="TableParagraph"/>
              <w:widowControl w:val="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9"/>
              </w:numPr>
              <w:tabs>
                <w:tab w:val="left" w:pos="239"/>
              </w:tabs>
              <w:spacing w:before="75" w:after="0"/>
              <w:ind w:left="239"/>
              <w:rPr>
                <w:rFonts w:ascii="Times New Roman" w:hAnsi="Times New Roman"/>
                <w:sz w:val="24"/>
                <w:szCs w:val="24"/>
              </w:rPr>
            </w:pPr>
            <w:r>
              <w:rPr>
                <w:rFonts w:ascii="Times New Roman" w:hAnsi="Times New Roman"/>
                <w:sz w:val="24"/>
                <w:szCs w:val="24"/>
              </w:rPr>
              <w:lastRenderedPageBreak/>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9"/>
              </w:numPr>
              <w:tabs>
                <w:tab w:val="left" w:pos="239"/>
              </w:tabs>
              <w:ind w:left="239"/>
              <w:rPr>
                <w:rFonts w:ascii="Times New Roman" w:hAnsi="Times New Roman"/>
                <w:sz w:val="24"/>
                <w:szCs w:val="24"/>
              </w:rPr>
            </w:pPr>
            <w:r>
              <w:rPr>
                <w:rFonts w:ascii="Times New Roman" w:hAnsi="Times New Roman"/>
                <w:sz w:val="24"/>
                <w:szCs w:val="24"/>
              </w:rPr>
              <w:lastRenderedPageBreak/>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9"/>
              </w:numPr>
              <w:tabs>
                <w:tab w:val="left" w:pos="239"/>
              </w:tabs>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 xml:space="preserve">нтов в </w:t>
            </w:r>
            <w:r>
              <w:rPr>
                <w:rFonts w:ascii="Times New Roman" w:hAnsi="Times New Roman"/>
                <w:sz w:val="24"/>
                <w:szCs w:val="24"/>
              </w:rPr>
              <w:lastRenderedPageBreak/>
              <w:t>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460"/>
              <w:rPr>
                <w:rFonts w:ascii="Times New Roman" w:hAnsi="Times New Roman"/>
                <w:sz w:val="24"/>
                <w:szCs w:val="24"/>
              </w:rPr>
            </w:pPr>
            <w:r>
              <w:rPr>
                <w:rFonts w:ascii="Times New Roman" w:hAnsi="Times New Roman"/>
                <w:sz w:val="24"/>
                <w:szCs w:val="24"/>
              </w:rPr>
              <w:lastRenderedPageBreak/>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0"/>
              </w:numPr>
              <w:tabs>
                <w:tab w:val="left" w:pos="239"/>
              </w:tabs>
              <w:spacing w:before="75"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pPr>
              <w:pStyle w:val="af6"/>
              <w:widowControl w:val="0"/>
              <w:numPr>
                <w:ilvl w:val="0"/>
                <w:numId w:val="10"/>
              </w:numPr>
              <w:tabs>
                <w:tab w:val="left" w:pos="239"/>
              </w:tabs>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131"/>
              <w:rPr>
                <w:rFonts w:ascii="Times New Roman" w:hAnsi="Times New Roman"/>
                <w:sz w:val="24"/>
                <w:szCs w:val="24"/>
              </w:rPr>
            </w:pPr>
            <w:r>
              <w:rPr>
                <w:rFonts w:ascii="Times New Roman" w:hAnsi="Times New Roman"/>
                <w:sz w:val="24"/>
                <w:szCs w:val="24"/>
              </w:rPr>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pPr>
              <w:pStyle w:val="af6"/>
              <w:widowControl w:val="0"/>
              <w:numPr>
                <w:ilvl w:val="0"/>
                <w:numId w:val="11"/>
              </w:numPr>
              <w:tabs>
                <w:tab w:val="clear" w:pos="720"/>
                <w:tab w:val="left" w:pos="239"/>
              </w:tabs>
              <w:spacing w:before="2"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pPr>
              <w:pStyle w:val="af6"/>
              <w:widowControl w:val="0"/>
              <w:numPr>
                <w:ilvl w:val="0"/>
                <w:numId w:val="11"/>
              </w:numPr>
              <w:tabs>
                <w:tab w:val="clear" w:pos="720"/>
                <w:tab w:val="left" w:pos="239"/>
              </w:tabs>
              <w:spacing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pPr>
              <w:pStyle w:val="af6"/>
              <w:widowControl w:val="0"/>
              <w:numPr>
                <w:ilvl w:val="0"/>
                <w:numId w:val="11"/>
              </w:numPr>
              <w:tabs>
                <w:tab w:val="clear" w:pos="720"/>
                <w:tab w:val="left" w:pos="239"/>
              </w:tabs>
              <w:spacing w:before="1"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pPr>
              <w:pStyle w:val="TableParagraph"/>
              <w:widowControl w:val="0"/>
              <w:spacing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pPr>
              <w:pStyle w:val="TableParagraph"/>
              <w:widowControl w:val="0"/>
              <w:spacing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2"/>
              </w:numPr>
              <w:tabs>
                <w:tab w:val="left" w:pos="239"/>
              </w:tabs>
              <w:spacing w:before="75"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12"/>
              </w:numPr>
              <w:tabs>
                <w:tab w:val="left" w:pos="239"/>
              </w:tabs>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2"/>
              </w:numPr>
              <w:tabs>
                <w:tab w:val="left" w:pos="239"/>
              </w:tabs>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lastRenderedPageBreak/>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lastRenderedPageBreak/>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599"/>
              <w:rPr>
                <w:rFonts w:ascii="Times New Roman" w:hAnsi="Times New Roman"/>
                <w:sz w:val="24"/>
                <w:szCs w:val="24"/>
              </w:rPr>
            </w:pPr>
            <w:r>
              <w:rPr>
                <w:rFonts w:ascii="Times New Roman" w:hAnsi="Times New Roman"/>
                <w:sz w:val="24"/>
                <w:szCs w:val="24"/>
              </w:rPr>
              <w:lastRenderedPageBreak/>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3"/>
              </w:numPr>
              <w:tabs>
                <w:tab w:val="left" w:pos="239"/>
              </w:tabs>
              <w:spacing w:before="75"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3"/>
              </w:numPr>
              <w:tabs>
                <w:tab w:val="left" w:pos="239"/>
              </w:tabs>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af6"/>
              <w:widowControl w:val="0"/>
              <w:tabs>
                <w:tab w:val="left" w:pos="239"/>
              </w:tabs>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4"/>
              </w:numPr>
              <w:tabs>
                <w:tab w:val="left" w:pos="239"/>
              </w:tabs>
              <w:spacing w:before="75"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pPr>
              <w:pStyle w:val="af6"/>
              <w:widowControl w:val="0"/>
              <w:numPr>
                <w:ilvl w:val="0"/>
                <w:numId w:val="14"/>
              </w:numPr>
              <w:tabs>
                <w:tab w:val="left" w:pos="239"/>
              </w:tabs>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4"/>
              </w:numPr>
              <w:tabs>
                <w:tab w:val="left" w:pos="239"/>
              </w:tabs>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before="1"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5"/>
              </w:numPr>
              <w:tabs>
                <w:tab w:val="left" w:pos="239"/>
              </w:tabs>
              <w:spacing w:before="72"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pPr>
              <w:pStyle w:val="af6"/>
              <w:widowControl w:val="0"/>
              <w:numPr>
                <w:ilvl w:val="0"/>
                <w:numId w:val="15"/>
              </w:numPr>
              <w:tabs>
                <w:tab w:val="left" w:pos="239"/>
              </w:tabs>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numPr>
                <w:ilvl w:val="0"/>
                <w:numId w:val="15"/>
              </w:numPr>
              <w:tabs>
                <w:tab w:val="left" w:pos="239"/>
              </w:tabs>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before="2"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pPr>
        <w:pStyle w:val="1"/>
        <w:spacing w:line="360" w:lineRule="auto"/>
        <w:ind w:right="69"/>
        <w:jc w:val="both"/>
        <w:rPr>
          <w:rFonts w:ascii="Times New Roman" w:hAnsi="Times New Roman"/>
          <w:sz w:val="28"/>
          <w:szCs w:val="28"/>
        </w:rPr>
      </w:pPr>
      <w:bookmarkStart w:id="2" w:name="__RefHeading___Toc505877808"/>
      <w:bookmarkEnd w:id="2"/>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pPr>
        <w:pStyle w:val="1"/>
        <w:spacing w:line="360" w:lineRule="auto"/>
        <w:ind w:right="69"/>
        <w:jc w:val="both"/>
        <w:rPr>
          <w:rFonts w:ascii="Times New Roman" w:hAnsi="Times New Roman"/>
          <w:sz w:val="28"/>
          <w:szCs w:val="28"/>
        </w:rPr>
      </w:pPr>
      <w:bookmarkStart w:id="3" w:name="__RefHeading___Toc505877809"/>
      <w:bookmarkEnd w:id="3"/>
      <w:r>
        <w:rPr>
          <w:rFonts w:ascii="Times New Roman" w:hAnsi="Times New Roman"/>
          <w:sz w:val="28"/>
          <w:szCs w:val="28"/>
        </w:rPr>
        <w:t xml:space="preserve">6.1. Перечень вопросов, отводимых на самостоятельное освоение </w:t>
      </w:r>
      <w:r>
        <w:rPr>
          <w:rFonts w:ascii="Times New Roman" w:hAnsi="Times New Roman"/>
          <w:sz w:val="28"/>
          <w:szCs w:val="28"/>
        </w:rPr>
        <w:lastRenderedPageBreak/>
        <w:t>дисциплины, формы внеаудиторной самостоятельной работы</w:t>
      </w:r>
    </w:p>
    <w:p w:rsidR="00CC6070" w:rsidRDefault="00127065">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5</w:t>
      </w:r>
    </w:p>
    <w:tbl>
      <w:tblPr>
        <w:tblW w:w="9606" w:type="dxa"/>
        <w:tblLayout w:type="fixed"/>
        <w:tblLook w:val="04A0" w:firstRow="1" w:lastRow="0" w:firstColumn="1" w:lastColumn="0" w:noHBand="0" w:noVBand="1"/>
      </w:tblPr>
      <w:tblGrid>
        <w:gridCol w:w="2359"/>
        <w:gridCol w:w="4979"/>
        <w:gridCol w:w="2268"/>
      </w:tblGrid>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pPr>
            <w:r>
              <w:rPr>
                <w:rStyle w:val="46"/>
                <w:rFonts w:eastAsia="Arial Unicode MS;Arial"/>
                <w:b/>
                <w:sz w:val="24"/>
                <w:szCs w:val="24"/>
              </w:rPr>
              <w:t>Наименование тем (разделов)  дисциплины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widowControl w:val="0"/>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4"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69"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rPr>
          <w:trHeight w:val="2931"/>
        </w:trPr>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кта. 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69"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8" w:after="0" w:line="230" w:lineRule="auto"/>
              <w:ind w:left="73" w:right="246"/>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к. 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в. 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lastRenderedPageBreak/>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lastRenderedPageBreak/>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6"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pPr>
              <w:pStyle w:val="TableParagraph"/>
              <w:widowControl w:val="0"/>
              <w:spacing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80"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82"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r>
              <w:rPr>
                <w:rFonts w:ascii="Times New Roman" w:hAnsi="Times New Roman"/>
                <w:spacing w:val="1"/>
                <w:sz w:val="24"/>
                <w:szCs w:val="24"/>
              </w:rPr>
              <w:t xml:space="preserve"> </w:t>
            </w: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8" w:after="0" w:line="230" w:lineRule="auto"/>
              <w:ind w:left="73" w:right="102"/>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контроля. 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rPr>
          <w:trHeight w:val="4517"/>
        </w:trPr>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7"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pPr>
        <w:pStyle w:val="1"/>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pPr>
        <w:spacing w:after="0" w:line="360" w:lineRule="auto"/>
        <w:ind w:firstLine="567"/>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6. Какой тип сетевой диаграммы используется в среде MS </w:t>
      </w:r>
      <w:proofErr w:type="spellStart"/>
      <w:r>
        <w:rPr>
          <w:rFonts w:ascii="Times New Roman" w:hAnsi="Times New Roman"/>
          <w:color w:val="000000"/>
          <w:sz w:val="28"/>
          <w:szCs w:val="28"/>
        </w:rPr>
        <w:t>Project</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Анализе вероятностных параметров стоимостей </w:t>
      </w:r>
      <w:proofErr w:type="gramStart"/>
      <w:r>
        <w:rPr>
          <w:rFonts w:ascii="Times New Roman" w:hAnsi="Times New Roman"/>
          <w:color w:val="000000"/>
          <w:sz w:val="28"/>
          <w:szCs w:val="28"/>
        </w:rPr>
        <w:t>задач</w:t>
      </w:r>
      <w:proofErr w:type="gramEnd"/>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lastRenderedPageBreak/>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Pr="00647CF6" w:rsidRDefault="00127065" w:rsidP="00647CF6">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bookmarkStart w:id="4" w:name="_GoBack"/>
      <w:bookmarkEnd w:id="4"/>
    </w:p>
    <w:p w:rsidR="00BA39AC" w:rsidRDefault="00BA39AC">
      <w:pPr>
        <w:spacing w:after="0" w:line="360" w:lineRule="auto"/>
        <w:jc w:val="center"/>
        <w:rPr>
          <w:rFonts w:ascii="Times New Roman" w:hAnsi="Times New Roman"/>
          <w:b/>
          <w:sz w:val="28"/>
          <w:szCs w:val="28"/>
        </w:rPr>
      </w:pP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w:t>
      </w:r>
      <w:r>
        <w:rPr>
          <w:rFonts w:ascii="Times New Roman" w:hAnsi="Times New Roman"/>
          <w:sz w:val="28"/>
          <w:szCs w:val="28"/>
        </w:rPr>
        <w:lastRenderedPageBreak/>
        <w:t>индивидуальный начисленный и выплаченный заработок каждому работнику команды проекта</w:t>
      </w:r>
    </w:p>
    <w:p w:rsidR="00CC6070" w:rsidRDefault="00CC6070">
      <w:pPr>
        <w:spacing w:after="0" w:line="360" w:lineRule="auto"/>
        <w:ind w:firstLine="709"/>
        <w:jc w:val="both"/>
        <w:rPr>
          <w:rFonts w:ascii="Times New Roman" w:hAnsi="Times New Roman"/>
          <w:bCs/>
          <w:sz w:val="28"/>
          <w:szCs w:val="28"/>
        </w:rPr>
      </w:pP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103" w:type="dxa"/>
        <w:tblLayout w:type="fixed"/>
        <w:tblLook w:val="0000" w:firstRow="0" w:lastRow="0" w:firstColumn="0" w:lastColumn="0" w:noHBand="0" w:noVBand="0"/>
      </w:tblPr>
      <w:tblGrid>
        <w:gridCol w:w="1398"/>
        <w:gridCol w:w="2679"/>
        <w:gridCol w:w="1841"/>
        <w:gridCol w:w="1427"/>
        <w:gridCol w:w="1758"/>
      </w:tblGrid>
      <w:tr w:rsidR="00CC6070">
        <w:trPr>
          <w:trHeight w:val="560"/>
        </w:trPr>
        <w:tc>
          <w:tcPr>
            <w:tcW w:w="1398" w:type="dxa"/>
            <w:vMerge w:val="restart"/>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Этап</w:t>
            </w:r>
          </w:p>
        </w:tc>
        <w:tc>
          <w:tcPr>
            <w:tcW w:w="2679" w:type="dxa"/>
            <w:vMerge w:val="restart"/>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Предшествующие этапы</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tc>
        <w:tc>
          <w:tcPr>
            <w:tcW w:w="5026" w:type="dxa"/>
            <w:gridSpan w:val="3"/>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Время выполнения, дней</w:t>
            </w:r>
          </w:p>
        </w:tc>
      </w:tr>
      <w:tr w:rsidR="00CC6070">
        <w:trPr>
          <w:trHeight w:val="700"/>
        </w:trPr>
        <w:tc>
          <w:tcPr>
            <w:tcW w:w="1398" w:type="dxa"/>
            <w:vMerge/>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tc>
        <w:tc>
          <w:tcPr>
            <w:tcW w:w="2679" w:type="dxa"/>
            <w:vMerge/>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tc>
        <w:tc>
          <w:tcPr>
            <w:tcW w:w="1841"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ческое</w:t>
            </w:r>
            <w:proofErr w:type="spellEnd"/>
          </w:p>
        </w:tc>
        <w:tc>
          <w:tcPr>
            <w:tcW w:w="1427"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Вероятное</w:t>
            </w:r>
          </w:p>
        </w:tc>
        <w:tc>
          <w:tcPr>
            <w:tcW w:w="1758"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ческое</w:t>
            </w:r>
            <w:proofErr w:type="spellEnd"/>
          </w:p>
        </w:tc>
      </w:tr>
      <w:tr w:rsidR="00CC6070">
        <w:trPr>
          <w:trHeight w:val="480"/>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A</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r>
      <w:tr w:rsidR="00CC6070">
        <w:trPr>
          <w:trHeight w:val="356"/>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B</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7</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10</w:t>
            </w:r>
          </w:p>
        </w:tc>
      </w:tr>
      <w:tr w:rsidR="00CC6070">
        <w:trPr>
          <w:trHeight w:val="418"/>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C</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r>
      <w:tr w:rsidR="00CC6070">
        <w:trPr>
          <w:trHeight w:val="423"/>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D</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A</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7</w:t>
            </w:r>
          </w:p>
        </w:tc>
      </w:tr>
      <w:tr w:rsidR="00CC6070">
        <w:trPr>
          <w:trHeight w:val="401"/>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E</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B</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r>
      <w:tr w:rsidR="00CC6070">
        <w:trPr>
          <w:trHeight w:val="422"/>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F</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C</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12</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14</w:t>
            </w:r>
          </w:p>
        </w:tc>
      </w:tr>
      <w:tr w:rsidR="00CC6070">
        <w:trPr>
          <w:trHeight w:val="413"/>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G</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D,E</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r>
      <w:tr w:rsidR="00CC6070">
        <w:trPr>
          <w:trHeight w:val="419"/>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H</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G,F</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2</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9</w:t>
            </w:r>
          </w:p>
        </w:tc>
      </w:tr>
    </w:tbl>
    <w:p w:rsidR="00CC6070" w:rsidRDefault="00CC6070">
      <w:pPr>
        <w:spacing w:line="360" w:lineRule="auto"/>
        <w:rPr>
          <w:rFonts w:ascii="Times New Roman" w:hAnsi="Times New Roman"/>
          <w:b/>
          <w:bCs/>
          <w:sz w:val="28"/>
          <w:szCs w:val="28"/>
        </w:rPr>
      </w:pPr>
    </w:p>
    <w:p w:rsidR="00CC6070" w:rsidRDefault="00127065">
      <w:pPr>
        <w:spacing w:line="360" w:lineRule="auto"/>
        <w:rPr>
          <w:rFonts w:ascii="Times New Roman" w:hAnsi="Times New Roman"/>
        </w:rPr>
      </w:pPr>
      <w:r>
        <w:rPr>
          <w:rFonts w:ascii="Times New Roman" w:hAnsi="Times New Roman"/>
          <w:b/>
          <w:bCs/>
          <w:sz w:val="28"/>
          <w:szCs w:val="28"/>
        </w:rPr>
        <w:t>Примерный перечень тем для проектной работы</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в области развития экосистем (банковская сфера, информационные технологии и др.).</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развития собственного бизнеса.</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в области экологии.</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 xml:space="preserve">Проекты развития городских территорий. </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bCs/>
          <w:sz w:val="28"/>
          <w:szCs w:val="28"/>
        </w:rPr>
        <w:t xml:space="preserve">Проекты </w:t>
      </w:r>
      <w:r>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ландшафтного дизайна городов и территорий.</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создания новой услуги.</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lastRenderedPageBreak/>
        <w:t>Инновационные проекты в различных областях экономики.</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 xml:space="preserve">Разработка </w:t>
      </w:r>
      <w:proofErr w:type="spellStart"/>
      <w:r>
        <w:rPr>
          <w:rFonts w:ascii="Times New Roman" w:hAnsi="Times New Roman"/>
          <w:sz w:val="28"/>
          <w:szCs w:val="28"/>
        </w:rPr>
        <w:t>стартапов</w:t>
      </w:r>
      <w:proofErr w:type="spellEnd"/>
      <w:r>
        <w:rPr>
          <w:rFonts w:ascii="Times New Roman" w:hAnsi="Times New Roman"/>
          <w:sz w:val="28"/>
          <w:szCs w:val="28"/>
        </w:rPr>
        <w:t>.</w:t>
      </w:r>
    </w:p>
    <w:p w:rsidR="00CC6070" w:rsidRDefault="00127065">
      <w:pPr>
        <w:keepNext/>
        <w:widowControl w:val="0"/>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pPr>
        <w:pStyle w:val="1"/>
        <w:spacing w:before="0" w:after="0" w:line="360" w:lineRule="auto"/>
        <w:jc w:val="center"/>
        <w:rPr>
          <w:rFonts w:ascii="Times New Roman" w:hAnsi="Times New Roman" w:cs="Times New Roman"/>
          <w:sz w:val="28"/>
          <w:szCs w:val="28"/>
        </w:rPr>
      </w:pPr>
    </w:p>
    <w:p w:rsidR="00BA39AC" w:rsidRPr="00BA39AC" w:rsidRDefault="00BA39AC" w:rsidP="00BA39AC">
      <w:pPr>
        <w:rPr>
          <w:lang w:eastAsia="ru-RU"/>
        </w:rPr>
      </w:pPr>
    </w:p>
    <w:p w:rsidR="00CC6070" w:rsidRDefault="00127065">
      <w:pPr>
        <w:pStyle w:val="1"/>
        <w:spacing w:before="0" w:after="0" w:line="360" w:lineRule="auto"/>
        <w:jc w:val="center"/>
      </w:pPr>
      <w:bookmarkStart w:id="5" w:name="_Toc421660307"/>
      <w:r>
        <w:rPr>
          <w:rFonts w:ascii="Times New Roman" w:hAnsi="Times New Roman" w:cs="Times New Roman"/>
          <w:sz w:val="28"/>
          <w:szCs w:val="28"/>
        </w:rPr>
        <w:t>7. 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5"/>
    </w:p>
    <w:tbl>
      <w:tblPr>
        <w:tblW w:w="10485" w:type="dxa"/>
        <w:tblInd w:w="-708" w:type="dxa"/>
        <w:tblLayout w:type="fixed"/>
        <w:tblLook w:val="04A0" w:firstRow="1" w:lastRow="0" w:firstColumn="1" w:lastColumn="0" w:noHBand="0" w:noVBand="1"/>
      </w:tblPr>
      <w:tblGrid>
        <w:gridCol w:w="1079"/>
        <w:gridCol w:w="1590"/>
        <w:gridCol w:w="2205"/>
        <w:gridCol w:w="2640"/>
        <w:gridCol w:w="2971"/>
      </w:tblGrid>
      <w:tr w:rsidR="00CC6070">
        <w:tc>
          <w:tcPr>
            <w:tcW w:w="107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rPr>
                <w:rFonts w:ascii="Times New Roman" w:hAnsi="Times New Roman"/>
              </w:rPr>
            </w:pPr>
            <w:r>
              <w:rPr>
                <w:rFonts w:ascii="Times New Roman" w:hAnsi="Times New Roman"/>
                <w:b/>
                <w:sz w:val="24"/>
                <w:szCs w:val="24"/>
              </w:rPr>
              <w:t>Код компетенции</w:t>
            </w:r>
          </w:p>
        </w:tc>
        <w:tc>
          <w:tcPr>
            <w:tcW w:w="15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rPr>
                <w:rFonts w:ascii="Times New Roman" w:hAnsi="Times New Roman"/>
              </w:rPr>
            </w:pPr>
            <w:r>
              <w:rPr>
                <w:rFonts w:ascii="Times New Roman" w:hAnsi="Times New Roman"/>
                <w:b/>
                <w:sz w:val="24"/>
                <w:szCs w:val="24"/>
              </w:rPr>
              <w:t>Наименование компетенции</w:t>
            </w:r>
          </w:p>
        </w:tc>
        <w:tc>
          <w:tcPr>
            <w:tcW w:w="22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640" w:type="dxa"/>
            <w:tcBorders>
              <w:top w:val="single" w:sz="4" w:space="0" w:color="000000"/>
              <w:left w:val="single" w:sz="4" w:space="0" w:color="000000"/>
              <w:bottom w:val="single" w:sz="4" w:space="0" w:color="000000"/>
            </w:tcBorders>
            <w:shd w:val="clear" w:color="auto" w:fill="BFBFBF" w:themeFill="background1" w:themeFillShade="BF"/>
          </w:tcPr>
          <w:p w:rsidR="00CC6070" w:rsidRDefault="00127065">
            <w:pPr>
              <w:widowControl w:val="0"/>
              <w:jc w:val="both"/>
              <w:rPr>
                <w:rFonts w:ascii="Times New Roman" w:hAnsi="Times New Roman"/>
              </w:rPr>
            </w:pPr>
            <w:r>
              <w:rPr>
                <w:rFonts w:ascii="Times New Roman" w:hAnsi="Times New Roman"/>
                <w:b/>
                <w:bCs/>
              </w:rPr>
              <w:t>Результаты обучения</w:t>
            </w:r>
          </w:p>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29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rPr>
              <w:t>Типовые контрольные задания</w:t>
            </w:r>
          </w:p>
        </w:tc>
      </w:tr>
      <w:tr w:rsidR="00CC6070">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t>УК-11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pPr>
              <w:widowControl w:val="0"/>
              <w:spacing w:after="0" w:line="240" w:lineRule="auto"/>
              <w:rPr>
                <w:rFonts w:ascii="Times New Roman" w:hAnsi="Times New Roman"/>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127065">
            <w:pPr>
              <w:widowControl w:val="0"/>
              <w:spacing w:after="0" w:line="240" w:lineRule="auto"/>
              <w:rPr>
                <w:rFonts w:ascii="Times New Roman" w:hAnsi="Times New Roman"/>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4. Критически переосмысливает свой выбор, сопоставляя с альтернативными подходами. </w:t>
            </w:r>
            <w:r>
              <w:rPr>
                <w:rFonts w:ascii="Times New Roman" w:hAnsi="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CC6070" w:rsidRDefault="00127065">
            <w:pPr>
              <w:widowControl w:val="0"/>
              <w:spacing w:after="0" w:line="240" w:lineRule="auto"/>
              <w:rPr>
                <w:rFonts w:ascii="Times New Roman" w:hAnsi="Times New Roman"/>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C6070" w:rsidRDefault="00127065">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640" w:type="dxa"/>
            <w:tcBorders>
              <w:top w:val="single" w:sz="4" w:space="0" w:color="000000"/>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w:t>
            </w:r>
            <w:proofErr w:type="gramStart"/>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proofErr w:type="gramEnd"/>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lastRenderedPageBreak/>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proofErr w:type="gramStart"/>
            <w:r>
              <w:rPr>
                <w:rFonts w:ascii="Times New Roman" w:eastAsia="Calibri" w:hAnsi="Times New Roman"/>
                <w:sz w:val="24"/>
                <w:szCs w:val="24"/>
              </w:rPr>
              <w:t>методики  целеполагания</w:t>
            </w:r>
            <w:proofErr w:type="gramEnd"/>
            <w:r>
              <w:rPr>
                <w:rFonts w:ascii="Times New Roman" w:eastAsia="Calibri" w:hAnsi="Times New Roman"/>
                <w:sz w:val="24"/>
                <w:szCs w:val="24"/>
              </w:rPr>
              <w:t>, декомпозиции и агрегирования, анализа и синтеза</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pStyle w:val="ConsPlusNormal"/>
              <w:tabs>
                <w:tab w:val="left" w:pos="851"/>
              </w:tabs>
              <w:spacing w:after="200"/>
              <w:ind w:firstLine="0"/>
              <w:contextualSpacing/>
              <w:mirrorIndents/>
              <w:jc w:val="both"/>
              <w:outlineLvl w:val="0"/>
              <w:rPr>
                <w:rFonts w:ascii="Times New Roman" w:hAnsi="Times New Roman"/>
              </w:rPr>
            </w:pPr>
            <w:r>
              <w:rPr>
                <w:rFonts w:ascii="Times New Roman" w:eastAsia="Calibri" w:hAnsi="Times New Roman" w:cs="Times New Roman"/>
                <w:sz w:val="24"/>
                <w:szCs w:val="24"/>
              </w:rPr>
              <w:t xml:space="preserve">Логику, </w:t>
            </w:r>
            <w:proofErr w:type="gramStart"/>
            <w:r>
              <w:rPr>
                <w:rFonts w:ascii="Times New Roman" w:eastAsia="Calibri" w:hAnsi="Times New Roman" w:cs="Times New Roman"/>
                <w:sz w:val="24"/>
                <w:szCs w:val="24"/>
              </w:rPr>
              <w:t>последовательность  изложения</w:t>
            </w:r>
            <w:proofErr w:type="gramEnd"/>
            <w:r>
              <w:rPr>
                <w:rFonts w:ascii="Times New Roman" w:eastAsia="Calibri" w:hAnsi="Times New Roman" w:cs="Times New Roman"/>
                <w:sz w:val="24"/>
                <w:szCs w:val="24"/>
              </w:rPr>
              <w:t xml:space="preserve"> цели в  отчете, теорию и методологию исследования, оформление </w:t>
            </w:r>
            <w:r>
              <w:rPr>
                <w:rFonts w:ascii="Times New Roman" w:eastAsia="Calibri" w:hAnsi="Times New Roman" w:cs="Times New Roman"/>
                <w:sz w:val="24"/>
                <w:szCs w:val="24"/>
              </w:rPr>
              <w:lastRenderedPageBreak/>
              <w:t>результатов и выводов</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pStyle w:val="ConsPlusNormal"/>
              <w:tabs>
                <w:tab w:val="left" w:pos="851"/>
              </w:tabs>
              <w:spacing w:after="200"/>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297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w:t>
            </w:r>
            <w:r>
              <w:rPr>
                <w:rFonts w:ascii="Times New Roman" w:eastAsia="SimSun" w:hAnsi="Times New Roman"/>
                <w:sz w:val="24"/>
                <w:szCs w:val="24"/>
                <w:lang w:eastAsia="zh-CN"/>
              </w:rPr>
              <w:lastRenderedPageBreak/>
              <w:t xml:space="preserve">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Какое действие вы должны предпринять?</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CC6070" w:rsidRDefault="00CC6070">
            <w:pPr>
              <w:pStyle w:val="210"/>
              <w:widowControl w:val="0"/>
              <w:tabs>
                <w:tab w:val="left" w:pos="993"/>
              </w:tabs>
              <w:jc w:val="both"/>
              <w:rPr>
                <w:rFonts w:ascii="Times New Roman" w:hAnsi="Times New Roman" w:cs="Times New Roman"/>
                <w:sz w:val="24"/>
                <w:highlight w:val="yellow"/>
              </w:rPr>
            </w:pP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4</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А. Сделайте запись в </w:t>
            </w:r>
            <w:r>
              <w:rPr>
                <w:rFonts w:ascii="Times New Roman" w:hAnsi="Times New Roman"/>
                <w:sz w:val="24"/>
                <w:szCs w:val="24"/>
              </w:rPr>
              <w:lastRenderedPageBreak/>
              <w:t>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CC6070" w:rsidRDefault="00CC6070">
            <w:pPr>
              <w:widowControl w:val="0"/>
              <w:spacing w:after="0" w:line="240" w:lineRule="auto"/>
              <w:mirrorIndents/>
              <w:jc w:val="both"/>
              <w:outlineLvl w:val="0"/>
              <w:rPr>
                <w:rFonts w:ascii="Times New Roman" w:hAnsi="Times New Roman"/>
                <w:sz w:val="24"/>
                <w:szCs w:val="24"/>
                <w:highlight w:val="yellow"/>
              </w:rPr>
            </w:pPr>
          </w:p>
        </w:tc>
      </w:tr>
      <w:tr w:rsidR="00CC6070">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lastRenderedPageBreak/>
              <w:t>ПКН-7</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2.Владеет навыками реализации бизнес-идеи и формирования бизнес-моделей.</w:t>
            </w:r>
          </w:p>
          <w:p w:rsidR="00CC6070" w:rsidRDefault="00127065">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 xml:space="preserve">3.Владеет </w:t>
            </w:r>
            <w:r>
              <w:rPr>
                <w:rFonts w:ascii="Times New Roman" w:hAnsi="Times New Roman"/>
                <w:sz w:val="24"/>
                <w:szCs w:val="24"/>
              </w:rPr>
              <w:lastRenderedPageBreak/>
              <w:t>методиками анализа и расчета экономических и финансовых показателей и формирования бизнес-плана.</w:t>
            </w:r>
          </w:p>
        </w:tc>
        <w:tc>
          <w:tcPr>
            <w:tcW w:w="2640" w:type="dxa"/>
            <w:tcBorders>
              <w:top w:val="single" w:sz="4" w:space="0" w:color="000000"/>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Использовать методы получения информации, ее анализа для построения моделей и интерпретации </w:t>
            </w:r>
            <w:r>
              <w:rPr>
                <w:rFonts w:ascii="Times New Roman" w:hAnsi="Times New Roman"/>
                <w:sz w:val="24"/>
                <w:szCs w:val="24"/>
              </w:rPr>
              <w:lastRenderedPageBreak/>
              <w:t>результатов моделирования.</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297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w:t>
            </w:r>
            <w:r>
              <w:rPr>
                <w:rFonts w:ascii="Times New Roman" w:eastAsia="SimSun" w:hAnsi="Times New Roman"/>
                <w:sz w:val="24"/>
                <w:szCs w:val="24"/>
                <w:lang w:eastAsia="zh-CN"/>
              </w:rPr>
              <w:lastRenderedPageBreak/>
              <w:t>течение двух лет. Вы готовы начать разрабатывать ИСР. Какое из утверждений, перечисленных ниже, неверно?</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Задание 2</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CC6070" w:rsidRDefault="00127065">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Диаграмму дерева </w:t>
            </w:r>
            <w:r>
              <w:rPr>
                <w:rFonts w:ascii="Times New Roman" w:eastAsia="SimSun" w:hAnsi="Times New Roman"/>
                <w:sz w:val="24"/>
                <w:szCs w:val="24"/>
                <w:lang w:eastAsia="zh-CN"/>
              </w:rPr>
              <w:lastRenderedPageBreak/>
              <w:t>моделирования.</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Исправление ошибок, выполняемое в рамках процесса руководства и управления исполнением проекта.</w:t>
            </w:r>
          </w:p>
          <w:p w:rsidR="00CC6070" w:rsidRDefault="00127065">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C6070" w:rsidRDefault="00127065">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CC6070" w:rsidRDefault="00127065">
            <w:pPr>
              <w:pStyle w:val="141"/>
              <w:widowControl w:val="0"/>
              <w:tabs>
                <w:tab w:val="left" w:pos="0"/>
              </w:tabs>
              <w:spacing w:before="0" w:after="0" w:line="240" w:lineRule="auto"/>
              <w:ind w:firstLine="0"/>
              <w:mirrorIndents/>
              <w:jc w:val="both"/>
              <w:outlineLvl w:val="0"/>
              <w:rPr>
                <w:rFonts w:ascii="Times New Roman" w:hAnsi="Times New Roman"/>
              </w:rPr>
            </w:pPr>
            <w:r>
              <w:rPr>
                <w:rFonts w:ascii="Times New Roman" w:eastAsia="SimSun" w:hAnsi="Times New Roman" w:cs="Times New Roman"/>
                <w:sz w:val="24"/>
                <w:szCs w:val="24"/>
                <w:lang w:eastAsia="zh-CN"/>
              </w:rPr>
              <w:t>Г. Неутвержденные запросы на изменения, которые сначала должны пройти через процесс общего контроля изменений.</w:t>
            </w:r>
          </w:p>
        </w:tc>
      </w:tr>
      <w:tr w:rsidR="00CC6070">
        <w:tc>
          <w:tcPr>
            <w:tcW w:w="1079"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lastRenderedPageBreak/>
              <w:t>ПКН-8</w:t>
            </w:r>
          </w:p>
        </w:tc>
        <w:tc>
          <w:tcPr>
            <w:tcW w:w="1590"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w:t>
            </w:r>
            <w:r>
              <w:rPr>
                <w:rFonts w:ascii="Times New Roman" w:hAnsi="Times New Roman"/>
                <w:sz w:val="24"/>
                <w:szCs w:val="24"/>
              </w:rPr>
              <w:lastRenderedPageBreak/>
              <w:t xml:space="preserve">организации с учетом запросов и интересов различных заинтересованных сторон </w:t>
            </w:r>
          </w:p>
        </w:tc>
        <w:tc>
          <w:tcPr>
            <w:tcW w:w="2205" w:type="dxa"/>
            <w:tcBorders>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lastRenderedPageBreak/>
              <w:t>1.Использует знания в области теории и практики стратегического менеджмента с использованием аналитического инструментария.</w:t>
            </w:r>
          </w:p>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t xml:space="preserve">2.Владеет методами принятия стратегических, </w:t>
            </w:r>
            <w:r>
              <w:rPr>
                <w:rFonts w:ascii="Times New Roman" w:hAnsi="Times New Roman"/>
                <w:sz w:val="24"/>
                <w:szCs w:val="24"/>
              </w:rPr>
              <w:lastRenderedPageBreak/>
              <w:t>тактических и оперативных решений в управлении деятельностью организации</w:t>
            </w:r>
          </w:p>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640" w:type="dxa"/>
            <w:tcBorders>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 xml:space="preserve">Применять теорию и практику стратегического менеджмента с использованием </w:t>
            </w:r>
            <w:r>
              <w:rPr>
                <w:rFonts w:ascii="Times New Roman" w:eastAsia="Calibri" w:hAnsi="Times New Roman"/>
                <w:sz w:val="24"/>
                <w:szCs w:val="24"/>
              </w:rPr>
              <w:lastRenderedPageBreak/>
              <w:t>аналитического инструментария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C6070" w:rsidRDefault="00127065">
            <w:pPr>
              <w:widowControl w:val="0"/>
              <w:tabs>
                <w:tab w:val="left" w:pos="851"/>
              </w:tabs>
              <w:spacing w:after="0" w:line="240" w:lineRule="auto"/>
              <w:ind w:right="9"/>
              <w:mirrorIndents/>
              <w:jc w:val="both"/>
              <w:outlineLvl w:val="0"/>
              <w:rPr>
                <w:rFonts w:ascii="Times New Roman" w:hAnsi="Times New Roman"/>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2971" w:type="dxa"/>
            <w:tcBorders>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CC6070">
            <w:pPr>
              <w:widowControl w:val="0"/>
              <w:spacing w:after="0" w:line="240" w:lineRule="auto"/>
              <w:ind w:left="720"/>
              <w:jc w:val="both"/>
              <w:rPr>
                <w:rFonts w:ascii="Times New Roman" w:hAnsi="Times New Roman"/>
                <w:i/>
                <w:sz w:val="24"/>
                <w:szCs w:val="24"/>
              </w:rPr>
            </w:pP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lastRenderedPageBreak/>
              <w:t>Б. Будет 28 каналов коммуникаций, что необходимо учесть при анализе требований к коммуникациям.</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Б. Анализ Монте-Карло — это метод моделирования, позволяющий рассчитать стоимость проекта к определенному моменту.</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CC6070" w:rsidRDefault="00127065">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w:t>
            </w:r>
            <w:r>
              <w:rPr>
                <w:rFonts w:ascii="Times New Roman" w:eastAsia="SimSun" w:hAnsi="Times New Roman"/>
                <w:sz w:val="24"/>
                <w:szCs w:val="24"/>
                <w:lang w:eastAsia="zh-CN"/>
              </w:rPr>
              <w:lastRenderedPageBreak/>
              <w:t>реестра рисков?</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CC6070" w:rsidRDefault="00127065">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Риски, сгруппированные по категориям.</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Default="00127065">
      <w:pPr>
        <w:pStyle w:val="af4"/>
        <w:numPr>
          <w:ilvl w:val="0"/>
          <w:numId w:val="5"/>
        </w:numPr>
        <w:tabs>
          <w:tab w:val="left" w:pos="0"/>
        </w:tabs>
        <w:spacing w:after="0" w:line="360" w:lineRule="auto"/>
        <w:ind w:left="0" w:firstLine="761"/>
        <w:jc w:val="both"/>
      </w:pPr>
      <w:r>
        <w:rPr>
          <w:sz w:val="28"/>
          <w:szCs w:val="28"/>
        </w:rPr>
        <w:t>История управления проектами, как части менеджмента.</w:t>
      </w:r>
    </w:p>
    <w:p w:rsidR="00CC6070" w:rsidRDefault="00127065">
      <w:pPr>
        <w:pStyle w:val="af4"/>
        <w:numPr>
          <w:ilvl w:val="0"/>
          <w:numId w:val="5"/>
        </w:numPr>
        <w:tabs>
          <w:tab w:val="left" w:pos="0"/>
        </w:tabs>
        <w:spacing w:after="0" w:line="360" w:lineRule="auto"/>
        <w:ind w:left="0" w:firstLine="761"/>
        <w:jc w:val="both"/>
      </w:pPr>
      <w:r>
        <w:rPr>
          <w:sz w:val="28"/>
          <w:szCs w:val="28"/>
        </w:rPr>
        <w:t>Классификация проектов с конкретными примерами.</w:t>
      </w:r>
    </w:p>
    <w:p w:rsidR="00CC6070" w:rsidRDefault="00127065">
      <w:pPr>
        <w:pStyle w:val="af4"/>
        <w:numPr>
          <w:ilvl w:val="0"/>
          <w:numId w:val="5"/>
        </w:numPr>
        <w:tabs>
          <w:tab w:val="left" w:pos="0"/>
        </w:tabs>
        <w:spacing w:after="0" w:line="360" w:lineRule="auto"/>
        <w:ind w:left="0" w:firstLine="761"/>
        <w:jc w:val="both"/>
      </w:pPr>
      <w:r>
        <w:rPr>
          <w:sz w:val="28"/>
          <w:szCs w:val="28"/>
        </w:rPr>
        <w:t>Понятие проекта, и его свойства.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Суть основных международных стандартов управления проектами. </w:t>
      </w:r>
    </w:p>
    <w:p w:rsidR="00CC6070" w:rsidRDefault="00127065">
      <w:pPr>
        <w:pStyle w:val="af4"/>
        <w:numPr>
          <w:ilvl w:val="0"/>
          <w:numId w:val="5"/>
        </w:numPr>
        <w:tabs>
          <w:tab w:val="left" w:pos="0"/>
        </w:tabs>
        <w:spacing w:after="0" w:line="360" w:lineRule="auto"/>
        <w:ind w:left="0" w:firstLine="761"/>
        <w:jc w:val="both"/>
      </w:pPr>
      <w:r>
        <w:rPr>
          <w:sz w:val="28"/>
          <w:szCs w:val="28"/>
        </w:rPr>
        <w:t>Основные виды деятельности в ходе управления проектом.</w:t>
      </w:r>
    </w:p>
    <w:p w:rsidR="00CC6070" w:rsidRDefault="00127065">
      <w:pPr>
        <w:pStyle w:val="af4"/>
        <w:numPr>
          <w:ilvl w:val="0"/>
          <w:numId w:val="5"/>
        </w:numPr>
        <w:tabs>
          <w:tab w:val="left" w:pos="0"/>
        </w:tabs>
        <w:spacing w:after="0" w:line="360" w:lineRule="auto"/>
        <w:ind w:left="0" w:firstLine="761"/>
        <w:jc w:val="both"/>
      </w:pPr>
      <w:r>
        <w:rPr>
          <w:sz w:val="28"/>
          <w:szCs w:val="28"/>
        </w:rPr>
        <w:t>Проведите сравнение функций традиционного и проектного менеджмента.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Охарактеризуйте участников и заинтересованных сторон проекта. </w:t>
      </w:r>
    </w:p>
    <w:p w:rsidR="00CC6070" w:rsidRDefault="00127065">
      <w:pPr>
        <w:pStyle w:val="af4"/>
        <w:numPr>
          <w:ilvl w:val="0"/>
          <w:numId w:val="5"/>
        </w:numPr>
        <w:tabs>
          <w:tab w:val="left" w:pos="0"/>
        </w:tabs>
        <w:spacing w:after="0" w:line="360" w:lineRule="auto"/>
        <w:ind w:left="0" w:firstLine="761"/>
        <w:jc w:val="both"/>
      </w:pPr>
      <w:r>
        <w:rPr>
          <w:sz w:val="28"/>
          <w:szCs w:val="28"/>
        </w:rPr>
        <w:t>Определите в чём заключаются интересы заинтересованных сторон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Охарактеризуйте критерии целеполагания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Раскройте содержание фаз жизненного цикла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Приведите соответствие типов организационных структур реализации конкретных видов проектов.</w:t>
      </w:r>
    </w:p>
    <w:p w:rsidR="00CC6070" w:rsidRDefault="00127065">
      <w:pPr>
        <w:pStyle w:val="af4"/>
        <w:numPr>
          <w:ilvl w:val="0"/>
          <w:numId w:val="5"/>
        </w:numPr>
        <w:tabs>
          <w:tab w:val="left" w:pos="0"/>
        </w:tabs>
        <w:spacing w:after="0" w:line="360" w:lineRule="auto"/>
        <w:ind w:left="0" w:firstLine="761"/>
        <w:jc w:val="both"/>
      </w:pPr>
      <w:r>
        <w:rPr>
          <w:sz w:val="28"/>
          <w:szCs w:val="28"/>
        </w:rPr>
        <w:t>В чем смысл и суть системы управления проектами.</w:t>
      </w:r>
    </w:p>
    <w:p w:rsidR="00CC6070" w:rsidRDefault="00127065">
      <w:pPr>
        <w:pStyle w:val="af4"/>
        <w:numPr>
          <w:ilvl w:val="0"/>
          <w:numId w:val="5"/>
        </w:numPr>
        <w:tabs>
          <w:tab w:val="left" w:pos="0"/>
        </w:tabs>
        <w:spacing w:after="0" w:line="360" w:lineRule="auto"/>
        <w:ind w:left="0" w:firstLine="761"/>
        <w:jc w:val="both"/>
      </w:pPr>
      <w:r>
        <w:rPr>
          <w:sz w:val="28"/>
          <w:szCs w:val="28"/>
        </w:rPr>
        <w:t>Типичные ошибки начального этапа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Цели совещания по определению проекта и его участники</w:t>
      </w:r>
    </w:p>
    <w:p w:rsidR="00CC6070" w:rsidRDefault="00127065">
      <w:pPr>
        <w:pStyle w:val="af4"/>
        <w:numPr>
          <w:ilvl w:val="0"/>
          <w:numId w:val="5"/>
        </w:numPr>
        <w:tabs>
          <w:tab w:val="left" w:pos="0"/>
        </w:tabs>
        <w:spacing w:after="0" w:line="360" w:lineRule="auto"/>
        <w:ind w:left="0" w:firstLine="761"/>
        <w:jc w:val="both"/>
      </w:pPr>
      <w:r>
        <w:rPr>
          <w:sz w:val="28"/>
          <w:szCs w:val="28"/>
        </w:rPr>
        <w:t>Протокол и результаты совещания по определению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Формирование идеи проекта.</w:t>
      </w:r>
    </w:p>
    <w:p w:rsidR="00CC6070" w:rsidRDefault="00127065">
      <w:pPr>
        <w:pStyle w:val="af4"/>
        <w:numPr>
          <w:ilvl w:val="0"/>
          <w:numId w:val="5"/>
        </w:numPr>
        <w:tabs>
          <w:tab w:val="left" w:pos="0"/>
        </w:tabs>
        <w:spacing w:after="0" w:line="360" w:lineRule="auto"/>
        <w:ind w:left="0" w:firstLine="761"/>
        <w:jc w:val="both"/>
      </w:pPr>
      <w:r>
        <w:rPr>
          <w:sz w:val="28"/>
          <w:szCs w:val="28"/>
        </w:rPr>
        <w:lastRenderedPageBreak/>
        <w:t>Предварительный анализ осуществляемости проекта</w:t>
      </w:r>
    </w:p>
    <w:p w:rsidR="00CC6070" w:rsidRDefault="00127065">
      <w:pPr>
        <w:numPr>
          <w:ilvl w:val="0"/>
          <w:numId w:val="5"/>
        </w:numPr>
        <w:tabs>
          <w:tab w:val="left" w:pos="0"/>
        </w:tabs>
        <w:spacing w:after="0" w:line="360" w:lineRule="auto"/>
        <w:ind w:left="0" w:firstLine="761"/>
        <w:jc w:val="both"/>
        <w:rPr>
          <w:rFonts w:ascii="Times New Roman" w:hAnsi="Times New Roma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CC6070" w:rsidRDefault="00127065">
      <w:pPr>
        <w:numPr>
          <w:ilvl w:val="0"/>
          <w:numId w:val="5"/>
        </w:numPr>
        <w:tabs>
          <w:tab w:val="left" w:pos="0"/>
        </w:tabs>
        <w:spacing w:after="0" w:line="360" w:lineRule="auto"/>
        <w:ind w:left="0" w:firstLine="761"/>
        <w:jc w:val="both"/>
        <w:rPr>
          <w:rFonts w:ascii="Times New Roman" w:hAnsi="Times New Roman"/>
        </w:rPr>
      </w:pPr>
      <w:r>
        <w:rPr>
          <w:rFonts w:ascii="Times New Roman" w:hAnsi="Times New Roman"/>
          <w:sz w:val="28"/>
          <w:szCs w:val="28"/>
        </w:rPr>
        <w:t>Технико-экономическое обоснование проекта.</w:t>
      </w:r>
    </w:p>
    <w:p w:rsidR="00CC6070" w:rsidRDefault="00127065">
      <w:pPr>
        <w:numPr>
          <w:ilvl w:val="0"/>
          <w:numId w:val="5"/>
        </w:numPr>
        <w:tabs>
          <w:tab w:val="left" w:pos="0"/>
        </w:tabs>
        <w:spacing w:after="0" w:line="360" w:lineRule="auto"/>
        <w:ind w:left="0" w:firstLine="761"/>
        <w:jc w:val="both"/>
        <w:rPr>
          <w:rFonts w:ascii="Times New Roman" w:hAnsi="Times New Roman"/>
        </w:rPr>
      </w:pPr>
      <w:r>
        <w:rPr>
          <w:rFonts w:ascii="Times New Roman" w:hAnsi="Times New Roman"/>
          <w:sz w:val="28"/>
          <w:szCs w:val="28"/>
        </w:rPr>
        <w:t>Бизнес-план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Центр управления проектом: определение функции.</w:t>
      </w:r>
    </w:p>
    <w:p w:rsidR="00CC6070" w:rsidRDefault="00127065">
      <w:pPr>
        <w:pStyle w:val="af4"/>
        <w:numPr>
          <w:ilvl w:val="0"/>
          <w:numId w:val="5"/>
        </w:numPr>
        <w:tabs>
          <w:tab w:val="left" w:pos="0"/>
        </w:tabs>
        <w:spacing w:after="0" w:line="360" w:lineRule="auto"/>
        <w:ind w:left="0" w:firstLine="761"/>
        <w:jc w:val="both"/>
      </w:pPr>
      <w:r>
        <w:rPr>
          <w:sz w:val="28"/>
          <w:szCs w:val="28"/>
        </w:rPr>
        <w:t>Методология распределения обязанностей в составе проектной команды.</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Процессы управления ресурсами проекта. </w:t>
      </w:r>
    </w:p>
    <w:p w:rsidR="00CC6070" w:rsidRDefault="00127065">
      <w:pPr>
        <w:pStyle w:val="af4"/>
        <w:numPr>
          <w:ilvl w:val="0"/>
          <w:numId w:val="5"/>
        </w:numPr>
        <w:tabs>
          <w:tab w:val="left" w:pos="0"/>
        </w:tabs>
        <w:spacing w:after="0" w:line="360" w:lineRule="auto"/>
        <w:ind w:left="0" w:firstLine="761"/>
        <w:jc w:val="both"/>
      </w:pPr>
      <w:r>
        <w:rPr>
          <w:sz w:val="28"/>
          <w:szCs w:val="28"/>
        </w:rPr>
        <w:t>Основные методы планирования проекта.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CC6070" w:rsidRDefault="00127065">
      <w:pPr>
        <w:pStyle w:val="af4"/>
        <w:numPr>
          <w:ilvl w:val="0"/>
          <w:numId w:val="5"/>
        </w:numPr>
        <w:tabs>
          <w:tab w:val="left" w:pos="0"/>
        </w:tabs>
        <w:spacing w:after="0" w:line="360" w:lineRule="auto"/>
        <w:ind w:left="0" w:firstLine="761"/>
        <w:jc w:val="both"/>
      </w:pPr>
      <w:r>
        <w:rPr>
          <w:sz w:val="28"/>
          <w:szCs w:val="28"/>
        </w:rPr>
        <w:t>Понятие сетевых графиков, Основные способы их построения.</w:t>
      </w:r>
    </w:p>
    <w:p w:rsidR="00CC6070" w:rsidRDefault="00127065">
      <w:pPr>
        <w:pStyle w:val="af4"/>
        <w:numPr>
          <w:ilvl w:val="0"/>
          <w:numId w:val="5"/>
        </w:numPr>
        <w:tabs>
          <w:tab w:val="left" w:pos="0"/>
        </w:tabs>
        <w:spacing w:after="0" w:line="360" w:lineRule="auto"/>
        <w:ind w:left="0" w:firstLine="761"/>
        <w:jc w:val="both"/>
      </w:pPr>
      <w:r>
        <w:rPr>
          <w:sz w:val="28"/>
          <w:szCs w:val="28"/>
        </w:rPr>
        <w:t>Управление командой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Влияние рисков на проект.</w:t>
      </w:r>
    </w:p>
    <w:p w:rsidR="00CC6070" w:rsidRDefault="00127065">
      <w:pPr>
        <w:pStyle w:val="af4"/>
        <w:numPr>
          <w:ilvl w:val="0"/>
          <w:numId w:val="5"/>
        </w:numPr>
        <w:tabs>
          <w:tab w:val="left" w:pos="0"/>
        </w:tabs>
        <w:spacing w:after="0" w:line="360" w:lineRule="auto"/>
        <w:ind w:left="0" w:firstLine="761"/>
        <w:jc w:val="both"/>
      </w:pPr>
      <w:r>
        <w:rPr>
          <w:sz w:val="28"/>
          <w:szCs w:val="28"/>
        </w:rPr>
        <w:t>Управление стоимостью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План коммуникаций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Процессы при завершении проекта.</w:t>
      </w:r>
    </w:p>
    <w:p w:rsidR="00CC6070" w:rsidRDefault="00CC6070">
      <w:pPr>
        <w:pStyle w:val="p1"/>
        <w:spacing w:beforeAutospacing="0" w:after="0" w:afterAutospacing="0" w:line="360" w:lineRule="auto"/>
        <w:ind w:firstLine="567"/>
        <w:jc w:val="both"/>
        <w:rPr>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 по дисциплине «</w:t>
      </w:r>
      <w:r>
        <w:rPr>
          <w:rStyle w:val="a4"/>
          <w:rFonts w:ascii="Times New Roman" w:hAnsi="Times New Roman"/>
          <w:b/>
          <w:sz w:val="28"/>
          <w:szCs w:val="28"/>
        </w:rPr>
        <w:t>Проектный менеджмент: базовый курс</w:t>
      </w:r>
      <w:r>
        <w:rPr>
          <w:rFonts w:ascii="Times New Roman" w:hAnsi="Times New Roman"/>
          <w:b/>
          <w:sz w:val="28"/>
          <w:szCs w:val="28"/>
        </w:rPr>
        <w:t>»</w:t>
      </w:r>
    </w:p>
    <w:p w:rsidR="00CC6070" w:rsidRDefault="00CC6070">
      <w:pPr>
        <w:spacing w:after="0" w:line="360" w:lineRule="auto"/>
        <w:jc w:val="center"/>
        <w:rPr>
          <w:rFonts w:ascii="Times New Roman" w:hAnsi="Times New Roman"/>
          <w:b/>
          <w:sz w:val="28"/>
          <w:szCs w:val="28"/>
        </w:rPr>
      </w:pPr>
    </w:p>
    <w:p w:rsidR="00CC6070" w:rsidRDefault="00127065">
      <w:pPr>
        <w:spacing w:after="0" w:line="360" w:lineRule="auto"/>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w:t>
      </w:r>
    </w:p>
    <w:p w:rsidR="00CC6070" w:rsidRDefault="00127065">
      <w:pPr>
        <w:spacing w:after="0" w:line="360" w:lineRule="auto"/>
        <w:jc w:val="center"/>
        <w:rPr>
          <w:rFonts w:ascii="Times New Roman" w:hAnsi="Times New Roman"/>
        </w:rPr>
      </w:pPr>
      <w:r>
        <w:rPr>
          <w:rFonts w:ascii="Times New Roman" w:hAnsi="Times New Roman"/>
          <w:sz w:val="28"/>
          <w:szCs w:val="28"/>
        </w:rPr>
        <w:t>высшего образования</w:t>
      </w:r>
    </w:p>
    <w:p w:rsidR="00CC6070" w:rsidRDefault="00127065">
      <w:pPr>
        <w:spacing w:after="0" w:line="360" w:lineRule="auto"/>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CC6070" w:rsidRDefault="00127065">
      <w:pPr>
        <w:spacing w:after="0" w:line="360" w:lineRule="auto"/>
        <w:jc w:val="center"/>
        <w:rPr>
          <w:rFonts w:ascii="Times New Roman" w:hAnsi="Times New Roman"/>
        </w:rPr>
      </w:pPr>
      <w:r>
        <w:rPr>
          <w:rFonts w:ascii="Times New Roman" w:hAnsi="Times New Roman"/>
          <w:b/>
          <w:sz w:val="28"/>
          <w:szCs w:val="28"/>
        </w:rPr>
        <w:t>Департамент менеджмента</w:t>
      </w:r>
      <w:r>
        <w:rPr>
          <w:rFonts w:ascii="Times New Roman" w:eastAsia="Calibri" w:hAnsi="Times New Roman"/>
          <w:b/>
          <w:sz w:val="28"/>
          <w:szCs w:val="28"/>
        </w:rPr>
        <w:t xml:space="preserve"> и инноваций</w:t>
      </w:r>
    </w:p>
    <w:p w:rsidR="00CC6070" w:rsidRDefault="00127065">
      <w:pPr>
        <w:shd w:val="clear" w:color="auto" w:fill="FFFFFF"/>
        <w:spacing w:after="0" w:line="360" w:lineRule="auto"/>
        <w:jc w:val="center"/>
        <w:rPr>
          <w:rFonts w:ascii="Times New Roman" w:hAnsi="Times New Roman"/>
        </w:rPr>
      </w:pPr>
      <w:proofErr w:type="gramStart"/>
      <w:r>
        <w:rPr>
          <w:rFonts w:ascii="Times New Roman" w:hAnsi="Times New Roman"/>
          <w:b/>
          <w:bCs/>
          <w:color w:val="000000"/>
          <w:spacing w:val="-1"/>
          <w:sz w:val="28"/>
          <w:szCs w:val="28"/>
        </w:rPr>
        <w:t>Билет  №</w:t>
      </w:r>
      <w:proofErr w:type="gramEnd"/>
      <w:r>
        <w:rPr>
          <w:rFonts w:ascii="Times New Roman" w:hAnsi="Times New Roman"/>
          <w:b/>
          <w:bCs/>
          <w:color w:val="000000"/>
          <w:spacing w:val="-1"/>
          <w:sz w:val="28"/>
          <w:szCs w:val="28"/>
        </w:rPr>
        <w:t>__</w:t>
      </w:r>
    </w:p>
    <w:p w:rsidR="00CC6070" w:rsidRDefault="00127065">
      <w:pPr>
        <w:shd w:val="clear" w:color="auto" w:fill="FFFFFF"/>
        <w:spacing w:after="0" w:line="360" w:lineRule="auto"/>
        <w:jc w:val="center"/>
      </w:pPr>
      <w:r>
        <w:rPr>
          <w:rFonts w:ascii="Times New Roman" w:hAnsi="Times New Roman"/>
          <w:b/>
          <w:bCs/>
          <w:color w:val="000000"/>
          <w:spacing w:val="-1"/>
          <w:sz w:val="28"/>
          <w:szCs w:val="28"/>
        </w:rPr>
        <w:t>Наименование дисциплины «</w:t>
      </w:r>
      <w:r>
        <w:rPr>
          <w:rStyle w:val="a4"/>
          <w:rFonts w:ascii="Times New Roman" w:hAnsi="Times New Roman"/>
          <w:b/>
          <w:sz w:val="28"/>
          <w:szCs w:val="28"/>
        </w:rPr>
        <w:t>Проектный менеджмент: базовый курс</w:t>
      </w:r>
      <w:r>
        <w:rPr>
          <w:rFonts w:ascii="Times New Roman" w:hAnsi="Times New Roman"/>
          <w:b/>
          <w:bCs/>
          <w:color w:val="000000"/>
          <w:spacing w:val="-1"/>
          <w:sz w:val="28"/>
          <w:szCs w:val="28"/>
        </w:rPr>
        <w:t>»</w:t>
      </w:r>
    </w:p>
    <w:p w:rsidR="00CC6070" w:rsidRDefault="00127065">
      <w:pPr>
        <w:pStyle w:val="FR2"/>
        <w:numPr>
          <w:ilvl w:val="0"/>
          <w:numId w:val="1"/>
        </w:numPr>
        <w:tabs>
          <w:tab w:val="clear" w:pos="720"/>
          <w:tab w:val="left" w:pos="180"/>
          <w:tab w:val="left" w:pos="993"/>
        </w:tabs>
        <w:spacing w:before="0" w:after="200" w:line="360" w:lineRule="auto"/>
        <w:ind w:left="0" w:firstLine="709"/>
        <w:jc w:val="both"/>
        <w:rPr>
          <w:rFonts w:ascii="Times New Roman" w:hAnsi="Times New Roman"/>
        </w:rPr>
      </w:pPr>
      <w:r>
        <w:rPr>
          <w:rFonts w:ascii="Times New Roman" w:hAnsi="Times New Roman"/>
          <w:b/>
          <w:szCs w:val="28"/>
        </w:rPr>
        <w:t>Теоретический вопрос (20 баллов)</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szCs w:val="28"/>
        </w:rPr>
        <w:t xml:space="preserve">Укажите типичные ошибки начального этапа проекта. </w:t>
      </w:r>
    </w:p>
    <w:p w:rsidR="00CC6070" w:rsidRDefault="00127065">
      <w:pPr>
        <w:pStyle w:val="FR2"/>
        <w:numPr>
          <w:ilvl w:val="0"/>
          <w:numId w:val="1"/>
        </w:numPr>
        <w:tabs>
          <w:tab w:val="clear" w:pos="720"/>
          <w:tab w:val="left" w:pos="180"/>
          <w:tab w:val="left" w:pos="993"/>
        </w:tabs>
        <w:spacing w:before="0" w:after="200" w:line="360" w:lineRule="auto"/>
        <w:ind w:left="0" w:firstLine="709"/>
        <w:jc w:val="both"/>
        <w:rPr>
          <w:rFonts w:ascii="Times New Roman" w:hAnsi="Times New Roman"/>
        </w:rPr>
      </w:pPr>
      <w:r>
        <w:rPr>
          <w:rFonts w:ascii="Times New Roman" w:hAnsi="Times New Roman"/>
          <w:b/>
          <w:szCs w:val="28"/>
        </w:rPr>
        <w:lastRenderedPageBreak/>
        <w:t xml:space="preserve"> Тесты (10 баллов)</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szCs w:val="28"/>
        </w:rPr>
        <w:t xml:space="preserve">Выберите правильный ответ. </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1. Что такое коммерческая эффективность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а) Целесообразность реализации проекта с позиций его инициаторов.</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б) Выгодность осуществления данного проекта с точки зрения решения социально-экономических задач.</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в) Эффективность внедрения проекта с позиций бюджетов различных уровнен.</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2. На какие периоды жизненного цикла проекта распространяется проблема управления проектами?</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 xml:space="preserve">а) </w:t>
      </w:r>
      <w:proofErr w:type="spellStart"/>
      <w:r>
        <w:rPr>
          <w:rFonts w:ascii="Times New Roman" w:hAnsi="Times New Roman"/>
          <w:sz w:val="28"/>
          <w:szCs w:val="28"/>
        </w:rPr>
        <w:t>Прединвестиционную</w:t>
      </w:r>
      <w:proofErr w:type="spellEnd"/>
      <w:r>
        <w:rPr>
          <w:rFonts w:ascii="Times New Roman" w:hAnsi="Times New Roman"/>
          <w:sz w:val="28"/>
          <w:szCs w:val="28"/>
        </w:rPr>
        <w:t>.</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б)</w:t>
      </w:r>
      <w:r>
        <w:rPr>
          <w:rFonts w:ascii="Times New Roman" w:hAnsi="Times New Roman"/>
          <w:sz w:val="28"/>
          <w:szCs w:val="28"/>
        </w:rPr>
        <w:t xml:space="preserve"> </w:t>
      </w:r>
      <w:proofErr w:type="spellStart"/>
      <w:r>
        <w:rPr>
          <w:rFonts w:ascii="Times New Roman" w:hAnsi="Times New Roman"/>
          <w:sz w:val="28"/>
          <w:szCs w:val="28"/>
        </w:rPr>
        <w:t>Прединвестиционную</w:t>
      </w:r>
      <w:proofErr w:type="spellEnd"/>
      <w:r>
        <w:rPr>
          <w:rFonts w:ascii="Times New Roman" w:hAnsi="Times New Roman"/>
          <w:sz w:val="28"/>
          <w:szCs w:val="28"/>
        </w:rPr>
        <w:t>, инвестиционную и эксплуатационную.</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в)</w:t>
      </w:r>
      <w:r>
        <w:rPr>
          <w:rFonts w:ascii="Times New Roman" w:hAnsi="Times New Roman"/>
          <w:sz w:val="28"/>
          <w:szCs w:val="28"/>
        </w:rPr>
        <w:t xml:space="preserve"> Инвестиционную и эксплуатационную. Классификация проектов.</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3. Понятие "инвестиционная привлекательность проекта" распространяется на: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а) интересы и цели инициаторов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б) краткосрочные и долгосрочные цели инвестора;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в) администрации регионов, где действует предприятие - инициатор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г) других участников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д</w:t>
      </w:r>
      <w:r>
        <w:rPr>
          <w:rFonts w:ascii="Times New Roman" w:hAnsi="Times New Roman"/>
          <w:sz w:val="28"/>
          <w:szCs w:val="28"/>
        </w:rPr>
        <w:t>) всех перечисленных выше.</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lastRenderedPageBreak/>
        <w:t xml:space="preserve">e) определение себестоимости продукта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b/>
          <w:szCs w:val="28"/>
        </w:rPr>
        <w:t>3. Практико-ориентированное задание (30 баллов)</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CC6070">
      <w:pPr>
        <w:spacing w:after="0" w:line="360" w:lineRule="auto"/>
        <w:ind w:firstLine="709"/>
        <w:jc w:val="both"/>
        <w:rPr>
          <w:rFonts w:ascii="Times New Roman" w:eastAsia="Times New Roman" w:hAnsi="Times New Roman"/>
          <w:sz w:val="28"/>
          <w:szCs w:val="28"/>
          <w:lang w:eastAsia="ru-RU"/>
        </w:rPr>
      </w:pP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Подготовил:</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___________ </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Утверждаю:</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 xml:space="preserve">Зам. руководителя </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Департамента менеджмента</w:t>
      </w:r>
      <w:r>
        <w:rPr>
          <w:rFonts w:ascii="Times New Roman" w:eastAsia="Calibri" w:hAnsi="Times New Roman"/>
          <w:sz w:val="28"/>
          <w:szCs w:val="28"/>
        </w:rPr>
        <w:t xml:space="preserve"> и инноваций</w:t>
      </w:r>
    </w:p>
    <w:p w:rsidR="00CC6070" w:rsidRDefault="00127065">
      <w:pPr>
        <w:spacing w:after="0" w:line="240" w:lineRule="auto"/>
        <w:ind w:firstLine="709"/>
        <w:jc w:val="right"/>
        <w:rPr>
          <w:rFonts w:ascii="Times New Roman" w:hAnsi="Times New Roman"/>
        </w:rPr>
      </w:pPr>
      <w:r>
        <w:rPr>
          <w:rFonts w:ascii="Times New Roman" w:eastAsia="Calibri" w:hAnsi="Times New Roman"/>
          <w:sz w:val="28"/>
          <w:szCs w:val="28"/>
        </w:rPr>
        <w:t xml:space="preserve">      </w:t>
      </w:r>
      <w:r>
        <w:rPr>
          <w:rFonts w:ascii="Times New Roman" w:hAnsi="Times New Roman"/>
          <w:sz w:val="28"/>
          <w:szCs w:val="28"/>
        </w:rPr>
        <w:tab/>
      </w:r>
      <w:r>
        <w:rPr>
          <w:rFonts w:ascii="Times New Roman" w:hAnsi="Times New Roman"/>
          <w:sz w:val="28"/>
          <w:szCs w:val="28"/>
        </w:rPr>
        <w:tab/>
        <w:t>___________       Дата   ____ 202</w:t>
      </w:r>
      <w:r>
        <w:rPr>
          <w:rFonts w:ascii="Times New Roman" w:eastAsia="Calibri" w:hAnsi="Times New Roman"/>
          <w:sz w:val="28"/>
          <w:szCs w:val="28"/>
        </w:rPr>
        <w:t>2</w:t>
      </w:r>
      <w:r>
        <w:rPr>
          <w:rFonts w:ascii="Times New Roman" w:hAnsi="Times New Roman"/>
          <w:sz w:val="28"/>
          <w:szCs w:val="28"/>
        </w:rPr>
        <w:t xml:space="preserve"> г.</w:t>
      </w:r>
    </w:p>
    <w:p w:rsidR="00CC6070" w:rsidRDefault="00CC6070">
      <w:pPr>
        <w:spacing w:after="0" w:line="360" w:lineRule="auto"/>
        <w:ind w:firstLine="567"/>
        <w:jc w:val="both"/>
        <w:rPr>
          <w:rFonts w:ascii="Times New Roman" w:hAnsi="Times New Roman"/>
          <w:sz w:val="28"/>
          <w:szCs w:val="28"/>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pPr>
        <w:spacing w:after="0" w:line="360" w:lineRule="auto"/>
        <w:jc w:val="center"/>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127065">
      <w:pPr>
        <w:spacing w:after="0" w:line="360" w:lineRule="auto"/>
        <w:jc w:val="center"/>
        <w:rPr>
          <w:rFonts w:ascii="Times New Roman" w:hAnsi="Times New Roman"/>
        </w:rPr>
      </w:pPr>
      <w:r>
        <w:rPr>
          <w:rFonts w:ascii="Times New Roman" w:hAnsi="Times New Roman"/>
          <w:b/>
          <w:sz w:val="28"/>
          <w:szCs w:val="28"/>
        </w:rPr>
        <w:t>«Проектный менеджмент: базовый курс»</w:t>
      </w:r>
    </w:p>
    <w:p w:rsidR="00CC6070" w:rsidRDefault="00CC6070">
      <w:pPr>
        <w:spacing w:after="0" w:line="360" w:lineRule="auto"/>
        <w:jc w:val="center"/>
        <w:rPr>
          <w:rFonts w:ascii="Times New Roman" w:hAnsi="Times New Roman"/>
          <w:b/>
          <w:sz w:val="28"/>
          <w:szCs w:val="28"/>
        </w:rPr>
      </w:pPr>
    </w:p>
    <w:p w:rsidR="00CC6070" w:rsidRDefault="00127065">
      <w:pPr>
        <w:numPr>
          <w:ilvl w:val="1"/>
          <w:numId w:val="4"/>
        </w:numPr>
        <w:spacing w:after="0" w:line="360" w:lineRule="auto"/>
        <w:ind w:left="0" w:firstLine="0"/>
        <w:jc w:val="center"/>
        <w:rPr>
          <w:rFonts w:ascii="Times New Roman" w:hAnsi="Times New Roman"/>
        </w:rPr>
      </w:pPr>
      <w:r>
        <w:rPr>
          <w:rFonts w:ascii="Times New Roman" w:hAnsi="Times New Roman"/>
          <w:b/>
          <w:iCs/>
          <w:sz w:val="28"/>
          <w:szCs w:val="28"/>
        </w:rPr>
        <w:t>Основная литература</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lastRenderedPageBreak/>
        <w:t xml:space="preserve">Зуб, А. Т.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вузов / А. Т. Зуб.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2022. — 422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https://urait.ru/bcode/489197 (дата обращения: 04.10.2022).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2022. — 383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https://urait.ru/bcode/468486 (дата обращения: 17.10.2022).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spacing w:after="0" w:line="360" w:lineRule="auto"/>
        <w:jc w:val="center"/>
        <w:rPr>
          <w:rFonts w:ascii="Times New Roman" w:hAnsi="Times New Roman"/>
        </w:rPr>
      </w:pPr>
      <w:r>
        <w:rPr>
          <w:rFonts w:ascii="Times New Roman" w:hAnsi="Times New Roman"/>
          <w:b/>
          <w:iCs/>
          <w:sz w:val="28"/>
          <w:szCs w:val="28"/>
        </w:rPr>
        <w:t>8.2. Дополнительная литература</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Романова, М. В.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учебное пособие / М.В. Романова. — </w:t>
      </w:r>
      <w:proofErr w:type="gramStart"/>
      <w:r>
        <w:rPr>
          <w:rFonts w:ascii="Times New Roman" w:hAnsi="Times New Roman"/>
          <w:sz w:val="28"/>
          <w:szCs w:val="28"/>
        </w:rPr>
        <w:t>Москва :</w:t>
      </w:r>
      <w:proofErr w:type="gramEnd"/>
      <w:r>
        <w:rPr>
          <w:rFonts w:ascii="Times New Roman" w:hAnsi="Times New Roman"/>
          <w:sz w:val="28"/>
          <w:szCs w:val="28"/>
        </w:rPr>
        <w:t xml:space="preserve"> ФОРУМ : ИНФРА-М, 2022. — 256 </w:t>
      </w:r>
      <w:proofErr w:type="gramStart"/>
      <w:r>
        <w:rPr>
          <w:rFonts w:ascii="Times New Roman" w:hAnsi="Times New Roman"/>
          <w:sz w:val="28"/>
          <w:szCs w:val="28"/>
        </w:rPr>
        <w:t>с. :</w:t>
      </w:r>
      <w:proofErr w:type="gramEnd"/>
      <w:r>
        <w:rPr>
          <w:rFonts w:ascii="Times New Roman" w:hAnsi="Times New Roman"/>
          <w:sz w:val="28"/>
          <w:szCs w:val="28"/>
        </w:rPr>
        <w:t xml:space="preserve"> ил. — (Высшее образование). - ЭБС ZNANIUM.com. - URL: https://znanium.com/catalog/product/1860010 (дата обращения: 26.09.2022).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17.10.2022). - Текст: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proofErr w:type="spellStart"/>
      <w:r>
        <w:rPr>
          <w:rFonts w:ascii="Times New Roman" w:hAnsi="Times New Roman"/>
          <w:sz w:val="28"/>
          <w:szCs w:val="28"/>
        </w:rPr>
        <w:t>Поташева</w:t>
      </w:r>
      <w:proofErr w:type="spellEnd"/>
      <w:r>
        <w:rPr>
          <w:rFonts w:ascii="Times New Roman" w:hAnsi="Times New Roman"/>
          <w:sz w:val="28"/>
          <w:szCs w:val="28"/>
        </w:rPr>
        <w:t>, Г. А. Управление проектами (проектный менеджмент</w:t>
      </w:r>
      <w:proofErr w:type="gramStart"/>
      <w:r>
        <w:rPr>
          <w:rFonts w:ascii="Times New Roman" w:hAnsi="Times New Roman"/>
          <w:sz w:val="28"/>
          <w:szCs w:val="28"/>
        </w:rPr>
        <w:t>) :</w:t>
      </w:r>
      <w:proofErr w:type="gramEnd"/>
      <w:r>
        <w:rPr>
          <w:rFonts w:ascii="Times New Roman" w:hAnsi="Times New Roman"/>
          <w:sz w:val="28"/>
          <w:szCs w:val="28"/>
        </w:rPr>
        <w:t xml:space="preserve"> учебное пособие / Г.А. </w:t>
      </w:r>
      <w:proofErr w:type="spellStart"/>
      <w:r>
        <w:rPr>
          <w:rFonts w:ascii="Times New Roman" w:hAnsi="Times New Roman"/>
          <w:sz w:val="28"/>
          <w:szCs w:val="28"/>
        </w:rPr>
        <w:t>Поташева</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ИНФРА-М, 2022. — 224 с. + Доп. материалы [Электронный ресурс]. — (Высшее образование: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DOI 10.12737/17508. - ЭБС ZNANIUM.com. - URL: https://znanium.com/catalog/product/1840953 (дата обращения: 04.10.2022).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Pr="00BA39AC"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Pr>
          <w:rFonts w:ascii="Times New Roman" w:hAnsi="Times New Roman"/>
          <w:sz w:val="28"/>
          <w:szCs w:val="28"/>
        </w:rPr>
        <w:t>Русайнс</w:t>
      </w:r>
      <w:proofErr w:type="spellEnd"/>
      <w:r>
        <w:rPr>
          <w:rFonts w:ascii="Times New Roman" w:hAnsi="Times New Roman"/>
          <w:sz w:val="28"/>
          <w:szCs w:val="28"/>
        </w:rPr>
        <w:t xml:space="preserve">, 2016. - </w:t>
      </w:r>
      <w:r>
        <w:rPr>
          <w:rFonts w:ascii="Times New Roman" w:hAnsi="Times New Roman"/>
          <w:sz w:val="28"/>
          <w:szCs w:val="28"/>
        </w:rPr>
        <w:lastRenderedPageBreak/>
        <w:t xml:space="preserve">202 с. — ЭБС BOOK.ru. - URL: https://book.ru/book/921416 (дата обращения: дата обращения: 17.10.2022).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BA39AC" w:rsidRDefault="00BA39AC" w:rsidP="00BA39AC">
      <w:pPr>
        <w:tabs>
          <w:tab w:val="left" w:pos="1134"/>
        </w:tabs>
        <w:spacing w:after="0" w:line="360" w:lineRule="auto"/>
        <w:ind w:left="709"/>
        <w:jc w:val="both"/>
        <w:rPr>
          <w:rFonts w:ascii="Times New Roman" w:hAnsi="Times New Roman"/>
        </w:rPr>
      </w:pPr>
    </w:p>
    <w:p w:rsidR="00CC6070" w:rsidRDefault="00127065">
      <w:pPr>
        <w:pStyle w:val="1"/>
        <w:spacing w:before="0" w:after="0" w:line="360" w:lineRule="auto"/>
        <w:jc w:val="center"/>
        <w:rPr>
          <w:rFonts w:ascii="Times New Roman" w:hAnsi="Times New Roman"/>
        </w:rPr>
      </w:pPr>
      <w:r>
        <w:rPr>
          <w:rFonts w:ascii="Times New Roman" w:hAnsi="Times New Roman" w:cs="Times New Roman"/>
          <w:sz w:val="28"/>
          <w:szCs w:val="28"/>
        </w:rPr>
        <w:t>9. Перечень информационно-телекоммуникационной сети «Интернет», необходимых для освоения дисциплины</w:t>
      </w:r>
    </w:p>
    <w:p w:rsidR="00CC6070" w:rsidRDefault="00127065">
      <w:pPr>
        <w:pStyle w:val="1"/>
        <w:spacing w:before="0" w:after="0" w:line="360" w:lineRule="auto"/>
        <w:jc w:val="center"/>
      </w:pPr>
      <w:r>
        <w:rPr>
          <w:rFonts w:ascii="Times New Roman" w:hAnsi="Times New Roman" w:cs="Times New Roman"/>
          <w:sz w:val="28"/>
          <w:szCs w:val="28"/>
        </w:rPr>
        <w:t xml:space="preserve">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8"/>
    </w:p>
    <w:p w:rsidR="00CC6070" w:rsidRDefault="00127065">
      <w:pPr>
        <w:spacing w:after="0" w:line="360" w:lineRule="auto"/>
        <w:ind w:firstLine="709"/>
        <w:jc w:val="both"/>
        <w:rPr>
          <w:rFonts w:ascii="Times New Roman" w:hAnsi="Times New Roman"/>
        </w:rPr>
      </w:pPr>
      <w:r>
        <w:rPr>
          <w:rFonts w:ascii="Times New Roman" w:hAnsi="Times New Roman"/>
          <w:sz w:val="28"/>
          <w:szCs w:val="28"/>
        </w:rPr>
        <w:t>1. Электронная библиотека Финансового университета (ЭБ) http://elib.fa.ru/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2. Электронно-библиотечная система BOOK.RU http://www.book.ru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3. Электронно-библиотечная система «Университетская библиотека ОНЛАЙН» http://biblioclub.ru/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Электронно-библиотечная система издательства «ЮРАЙТ» https://www.biblio-online.ru/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6. 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7. Научная электронная библиотека eLibrary.ru http://elibrary.ru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8. Электронная </w:t>
      </w:r>
      <w:proofErr w:type="gramStart"/>
      <w:r>
        <w:rPr>
          <w:rFonts w:ascii="Times New Roman" w:hAnsi="Times New Roman"/>
          <w:sz w:val="28"/>
          <w:szCs w:val="28"/>
        </w:rPr>
        <w:t>библиотека  http://grebennikon.ru</w:t>
      </w:r>
      <w:proofErr w:type="gramEnd"/>
    </w:p>
    <w:p w:rsidR="00CC6070" w:rsidRDefault="00127065">
      <w:pPr>
        <w:spacing w:after="0" w:line="360" w:lineRule="auto"/>
        <w:ind w:firstLine="709"/>
        <w:jc w:val="both"/>
        <w:rPr>
          <w:rFonts w:ascii="Times New Roman" w:hAnsi="Times New Roman"/>
        </w:rPr>
      </w:pPr>
      <w:r>
        <w:rPr>
          <w:rFonts w:ascii="Times New Roman" w:hAnsi="Times New Roman"/>
          <w:sz w:val="28"/>
          <w:szCs w:val="28"/>
        </w:rPr>
        <w:t>9. Национальная электронная библиотека http://нэб.рф/</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pPr>
        <w:shd w:val="clear" w:color="auto" w:fill="FFFFFF"/>
        <w:spacing w:after="0" w:line="360" w:lineRule="auto"/>
        <w:jc w:val="center"/>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pPr>
        <w:pStyle w:val="af4"/>
        <w:tabs>
          <w:tab w:val="left" w:pos="1124"/>
        </w:tabs>
        <w:spacing w:line="360" w:lineRule="auto"/>
        <w:ind w:right="105" w:firstLine="60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pPr>
        <w:pStyle w:val="af4"/>
        <w:spacing w:line="360" w:lineRule="auto"/>
        <w:ind w:right="106" w:firstLine="607"/>
        <w:jc w:val="both"/>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 xml:space="preserve">по конкретному проекту, </w:t>
      </w:r>
      <w:r>
        <w:rPr>
          <w:spacing w:val="-4"/>
          <w:sz w:val="28"/>
          <w:szCs w:val="28"/>
        </w:rPr>
        <w:lastRenderedPageBreak/>
        <w:t>который выбран проектной группой. Для этого формируются группы по 3-4 человека.</w:t>
      </w:r>
    </w:p>
    <w:p w:rsidR="00CC6070" w:rsidRDefault="00127065">
      <w:pPr>
        <w:pStyle w:val="af4"/>
        <w:spacing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pPr>
        <w:pStyle w:val="af4"/>
        <w:spacing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pPr>
        <w:pStyle w:val="af4"/>
        <w:spacing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Обучение по данной дисциплине проходит в форме лекционных, и семинарских занятий. Во время лекционных занятий преподаватель, как </w:t>
      </w:r>
      <w:r>
        <w:rPr>
          <w:rFonts w:ascii="Times New Roman" w:hAnsi="Times New Roman"/>
          <w:sz w:val="28"/>
          <w:szCs w:val="28"/>
        </w:rPr>
        <w:lastRenderedPageBreak/>
        <w:t>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CC6070">
      <w:pPr>
        <w:spacing w:after="0" w:line="360" w:lineRule="auto"/>
        <w:ind w:firstLine="709"/>
        <w:jc w:val="both"/>
        <w:rPr>
          <w:rFonts w:ascii="Times New Roman" w:hAnsi="Times New Roman"/>
          <w:sz w:val="28"/>
          <w:szCs w:val="28"/>
        </w:rPr>
      </w:pPr>
    </w:p>
    <w:p w:rsidR="00CC6070" w:rsidRDefault="00127065">
      <w:pPr>
        <w:spacing w:after="0" w:line="360" w:lineRule="auto"/>
        <w:jc w:val="center"/>
        <w:rPr>
          <w:rFonts w:ascii="Times New Roman" w:hAnsi="Times New Roman"/>
        </w:rPr>
      </w:pPr>
      <w:r>
        <w:rPr>
          <w:rFonts w:ascii="Times New Roman" w:hAnsi="Times New Roman"/>
          <w:b/>
          <w:sz w:val="28"/>
          <w:szCs w:val="28"/>
        </w:rPr>
        <w:t>Рекомендации по подготовке к лекционным занятиям (теоретический курс)</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ответить на контрольные вопросы теоретического характера;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 решить практические задания, добиваясь совпадения с приведенными ответами. </w:t>
      </w:r>
    </w:p>
    <w:p w:rsidR="00CC6070" w:rsidRDefault="00127065">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127065">
      <w:pPr>
        <w:spacing w:after="0" w:line="360" w:lineRule="auto"/>
        <w:jc w:val="center"/>
        <w:rPr>
          <w:rFonts w:ascii="Times New Roman" w:hAnsi="Times New Roman"/>
        </w:rPr>
      </w:pPr>
      <w:r>
        <w:rPr>
          <w:rFonts w:ascii="Times New Roman" w:hAnsi="Times New Roman"/>
          <w:b/>
          <w:sz w:val="28"/>
          <w:szCs w:val="28"/>
        </w:rPr>
        <w:t>Рекомендации по подготовке к семинарским занятиям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w:t>
      </w:r>
      <w:r>
        <w:rPr>
          <w:rFonts w:ascii="Times New Roman" w:hAnsi="Times New Roman"/>
          <w:sz w:val="28"/>
          <w:szCs w:val="28"/>
        </w:rPr>
        <w:lastRenderedPageBreak/>
        <w:t xml:space="preserve">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w:t>
      </w:r>
      <w:r>
        <w:rPr>
          <w:rFonts w:ascii="Times New Roman" w:hAnsi="Times New Roman"/>
          <w:sz w:val="28"/>
          <w:szCs w:val="28"/>
        </w:rPr>
        <w:lastRenderedPageBreak/>
        <w:t xml:space="preserve">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3. Предложение концепций или идей для «мозгового штурма»;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Составьте план ответа на каждый вопрос.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C6070" w:rsidRDefault="00CC6070">
      <w:pPr>
        <w:spacing w:after="0" w:line="360" w:lineRule="auto"/>
        <w:ind w:firstLine="567"/>
        <w:jc w:val="both"/>
        <w:rPr>
          <w:rFonts w:ascii="Times New Roman" w:eastAsia="NewtonC" w:hAnsi="Times New Roman"/>
          <w:sz w:val="28"/>
          <w:szCs w:val="28"/>
        </w:rPr>
      </w:pPr>
    </w:p>
    <w:p w:rsidR="00CC6070" w:rsidRDefault="00127065">
      <w:pPr>
        <w:pStyle w:val="af4"/>
        <w:spacing w:line="360" w:lineRule="auto"/>
        <w:ind w:right="10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pPr>
        <w:pStyle w:val="Style45"/>
        <w:tabs>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pPr>
        <w:numPr>
          <w:ilvl w:val="0"/>
          <w:numId w:val="7"/>
        </w:numPr>
        <w:tabs>
          <w:tab w:val="left" w:pos="274"/>
        </w:tabs>
        <w:spacing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 (Word, Excel, PowerPoint).</w:t>
      </w:r>
    </w:p>
    <w:p w:rsidR="00CC6070" w:rsidRDefault="00127065" w:rsidP="00BA39AC">
      <w:pPr>
        <w:numPr>
          <w:ilvl w:val="0"/>
          <w:numId w:val="7"/>
        </w:numPr>
        <w:tabs>
          <w:tab w:val="left" w:pos="274"/>
        </w:tabs>
        <w:spacing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pPr>
        <w:tabs>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pPr>
        <w:shd w:val="clear" w:color="auto" w:fill="FFFFFF"/>
        <w:tabs>
          <w:tab w:val="left" w:pos="442"/>
        </w:tabs>
        <w:spacing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Default="00127065">
      <w:pPr>
        <w:shd w:val="clear" w:color="auto" w:fill="FFFFFF"/>
        <w:tabs>
          <w:tab w:val="left" w:pos="442"/>
        </w:tabs>
        <w:spacing w:line="360" w:lineRule="auto"/>
        <w:jc w:val="both"/>
        <w:rPr>
          <w:rFonts w:ascii="Times New Roman" w:hAnsi="Times New Roman"/>
        </w:rPr>
      </w:pPr>
      <w:r>
        <w:rPr>
          <w:rFonts w:ascii="Times New Roman" w:hAnsi="Times New Roman"/>
          <w:sz w:val="28"/>
          <w:szCs w:val="28"/>
          <w:lang w:eastAsia="ru-RU"/>
        </w:rPr>
        <w:lastRenderedPageBreak/>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rsidR="00CC6070" w:rsidRDefault="00127065">
      <w:pPr>
        <w:spacing w:line="360" w:lineRule="auto"/>
        <w:ind w:hanging="851"/>
        <w:jc w:val="both"/>
        <w:rPr>
          <w:rFonts w:ascii="Times New Roman" w:hAnsi="Times New Roman"/>
          <w:b/>
          <w:sz w:val="28"/>
          <w:szCs w:val="28"/>
          <w:lang w:eastAsia="ru-RU"/>
        </w:rPr>
      </w:pPr>
      <w:r>
        <w:rPr>
          <w:rFonts w:ascii="Times New Roman" w:hAnsi="Times New Roman"/>
          <w:b/>
          <w:sz w:val="28"/>
          <w:szCs w:val="28"/>
          <w:lang w:eastAsia="ru-RU"/>
        </w:rPr>
        <w:t xml:space="preserve">        </w:t>
      </w:r>
      <w:bookmarkStart w:id="9" w:name="__RefHeading___Toc505877820"/>
    </w:p>
    <w:p w:rsidR="00BA39AC" w:rsidRDefault="00BA39AC">
      <w:pPr>
        <w:spacing w:line="360" w:lineRule="auto"/>
        <w:ind w:hanging="851"/>
        <w:jc w:val="both"/>
        <w:rPr>
          <w:rFonts w:ascii="Times New Roman" w:hAnsi="Times New Roman"/>
        </w:rPr>
      </w:pPr>
    </w:p>
    <w:p w:rsidR="00CC6070" w:rsidRDefault="00127065">
      <w:pPr>
        <w:tabs>
          <w:tab w:val="left" w:pos="426"/>
          <w:tab w:val="left" w:pos="567"/>
        </w:tabs>
        <w:spacing w:line="360" w:lineRule="auto"/>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footerReference w:type="default" r:id="rId13"/>
      <w:pgSz w:w="11906" w:h="16838"/>
      <w:pgMar w:top="1134" w:right="850" w:bottom="1134" w:left="170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FAD" w:rsidRDefault="00467FAD">
      <w:pPr>
        <w:spacing w:after="0" w:line="240" w:lineRule="auto"/>
      </w:pPr>
      <w:r>
        <w:separator/>
      </w:r>
    </w:p>
  </w:endnote>
  <w:endnote w:type="continuationSeparator" w:id="0">
    <w:p w:rsidR="00467FAD" w:rsidRDefault="0046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1"/>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ton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065" w:rsidRDefault="00127065">
    <w:pPr>
      <w:pStyle w:val="a6"/>
      <w:jc w:val="center"/>
    </w:pPr>
    <w:r>
      <w:fldChar w:fldCharType="begin"/>
    </w:r>
    <w:r>
      <w:instrText xml:space="preserve"> PAGE </w:instrText>
    </w:r>
    <w:r>
      <w:fldChar w:fldCharType="separate"/>
    </w:r>
    <w:r w:rsidR="00647CF6">
      <w:rPr>
        <w:noProof/>
      </w:rPr>
      <w:t>23</w:t>
    </w:r>
    <w:r>
      <w:fldChar w:fldCharType="end"/>
    </w:r>
  </w:p>
  <w:p w:rsidR="00127065" w:rsidRDefault="001270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FAD" w:rsidRDefault="00467FAD">
      <w:pPr>
        <w:spacing w:after="0" w:line="240" w:lineRule="auto"/>
      </w:pPr>
      <w:r>
        <w:separator/>
      </w:r>
    </w:p>
  </w:footnote>
  <w:footnote w:type="continuationSeparator" w:id="0">
    <w:p w:rsidR="00467FAD" w:rsidRDefault="00467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4"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5"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8"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1"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9"/>
  </w:num>
  <w:num w:numId="2">
    <w:abstractNumId w:val="6"/>
  </w:num>
  <w:num w:numId="3">
    <w:abstractNumId w:val="12"/>
  </w:num>
  <w:num w:numId="4">
    <w:abstractNumId w:val="1"/>
  </w:num>
  <w:num w:numId="5">
    <w:abstractNumId w:val="13"/>
  </w:num>
  <w:num w:numId="6">
    <w:abstractNumId w:val="14"/>
  </w:num>
  <w:num w:numId="7">
    <w:abstractNumId w:val="5"/>
  </w:num>
  <w:num w:numId="8">
    <w:abstractNumId w:val="4"/>
  </w:num>
  <w:num w:numId="9">
    <w:abstractNumId w:val="15"/>
  </w:num>
  <w:num w:numId="10">
    <w:abstractNumId w:val="8"/>
  </w:num>
  <w:num w:numId="11">
    <w:abstractNumId w:val="7"/>
  </w:num>
  <w:num w:numId="12">
    <w:abstractNumId w:val="10"/>
  </w:num>
  <w:num w:numId="13">
    <w:abstractNumId w:val="11"/>
  </w:num>
  <w:num w:numId="14">
    <w:abstractNumId w:val="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070"/>
    <w:rsid w:val="000A21A4"/>
    <w:rsid w:val="00127065"/>
    <w:rsid w:val="001360A0"/>
    <w:rsid w:val="001C7D33"/>
    <w:rsid w:val="001E21C6"/>
    <w:rsid w:val="002D383F"/>
    <w:rsid w:val="00467FAD"/>
    <w:rsid w:val="0063167B"/>
    <w:rsid w:val="00647CF6"/>
    <w:rsid w:val="006B2ED7"/>
    <w:rsid w:val="0072303F"/>
    <w:rsid w:val="008137F2"/>
    <w:rsid w:val="00831A07"/>
    <w:rsid w:val="008C2024"/>
    <w:rsid w:val="00A27B80"/>
    <w:rsid w:val="00AB4062"/>
    <w:rsid w:val="00BA39AC"/>
    <w:rsid w:val="00C86112"/>
    <w:rsid w:val="00CC57F7"/>
    <w:rsid w:val="00CC6070"/>
    <w:rsid w:val="00DE0B14"/>
    <w:rsid w:val="00F9115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ABBA5"/>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0B14"/>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3.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46AB7C-908B-48C0-9663-6A01825D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42</Pages>
  <Words>9769</Words>
  <Characters>55689</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19</cp:revision>
  <cp:lastPrinted>2020-01-29T10:48:00Z</cp:lastPrinted>
  <dcterms:created xsi:type="dcterms:W3CDTF">2022-10-17T11:15:00Z</dcterms:created>
  <dcterms:modified xsi:type="dcterms:W3CDTF">2024-04-16T12:15:00Z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